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7D9" w:rsidRDefault="00A479E4">
      <w:pPr>
        <w:pStyle w:val="20"/>
        <w:framePr w:w="4051" w:h="643" w:hRule="exact" w:wrap="none" w:vAnchor="page" w:hAnchor="page" w:x="1573" w:y="1813"/>
        <w:shd w:val="clear" w:color="auto" w:fill="auto"/>
      </w:pPr>
      <w:bookmarkStart w:id="0" w:name="_GoBack"/>
      <w:bookmarkEnd w:id="0"/>
      <w:r>
        <w:t>Министерство образования Тверской области</w:t>
      </w:r>
    </w:p>
    <w:p w:rsidR="00CB27D9" w:rsidRDefault="00A479E4">
      <w:pPr>
        <w:pStyle w:val="40"/>
        <w:framePr w:w="4392" w:h="797" w:hRule="exact" w:wrap="none" w:vAnchor="page" w:hAnchor="page" w:x="6181" w:y="2139"/>
        <w:shd w:val="clear" w:color="auto" w:fill="auto"/>
        <w:ind w:left="80" w:right="80"/>
      </w:pPr>
      <w:r>
        <w:t>Руководителям муниципальных органов управления образованием</w:t>
      </w:r>
    </w:p>
    <w:p w:rsidR="00CB27D9" w:rsidRDefault="00A479E4">
      <w:pPr>
        <w:pStyle w:val="30"/>
        <w:framePr w:w="4051" w:h="283" w:hRule="exact" w:wrap="none" w:vAnchor="page" w:hAnchor="page" w:x="1573" w:y="2465"/>
        <w:shd w:val="clear" w:color="auto" w:fill="auto"/>
        <w:spacing w:after="0" w:line="190" w:lineRule="exact"/>
      </w:pPr>
      <w:r>
        <w:t>Государственное бюджетное учреждение</w:t>
      </w:r>
    </w:p>
    <w:p w:rsidR="00CB27D9" w:rsidRDefault="00A479E4">
      <w:pPr>
        <w:pStyle w:val="30"/>
        <w:framePr w:w="4051" w:h="254" w:hRule="exact" w:wrap="none" w:vAnchor="page" w:hAnchor="page" w:x="1573" w:y="2762"/>
        <w:shd w:val="clear" w:color="auto" w:fill="auto"/>
        <w:spacing w:after="0" w:line="190" w:lineRule="exact"/>
      </w:pPr>
      <w:r>
        <w:t>Тверской области</w:t>
      </w:r>
    </w:p>
    <w:p w:rsidR="00CB27D9" w:rsidRDefault="00A479E4">
      <w:pPr>
        <w:pStyle w:val="30"/>
        <w:framePr w:wrap="none" w:vAnchor="page" w:hAnchor="page" w:x="1693" w:y="3045"/>
        <w:shd w:val="clear" w:color="auto" w:fill="auto"/>
        <w:spacing w:after="0" w:line="190" w:lineRule="exact"/>
        <w:jc w:val="left"/>
      </w:pPr>
      <w:r>
        <w:t>«Центр информатизации образования</w:t>
      </w:r>
    </w:p>
    <w:p w:rsidR="00CB27D9" w:rsidRDefault="00A479E4">
      <w:pPr>
        <w:pStyle w:val="30"/>
        <w:framePr w:w="3706" w:h="1493" w:hRule="exact" w:wrap="none" w:vAnchor="page" w:hAnchor="page" w:x="1736" w:y="3275"/>
        <w:shd w:val="clear" w:color="auto" w:fill="auto"/>
        <w:spacing w:after="0" w:line="283" w:lineRule="exact"/>
      </w:pPr>
      <w:r>
        <w:t>Тверской области»</w:t>
      </w:r>
    </w:p>
    <w:p w:rsidR="00CB27D9" w:rsidRDefault="00A479E4">
      <w:pPr>
        <w:pStyle w:val="20"/>
        <w:framePr w:w="3706" w:h="1493" w:hRule="exact" w:wrap="none" w:vAnchor="page" w:hAnchor="page" w:x="1736" w:y="3275"/>
        <w:shd w:val="clear" w:color="auto" w:fill="auto"/>
        <w:spacing w:line="283" w:lineRule="exact"/>
      </w:pPr>
      <w:r>
        <w:t xml:space="preserve">170100, г.Тверь, ул. Володарского, д. 41 ОКПО </w:t>
      </w:r>
      <w:r>
        <w:t>82841249, ОГРН 1076952027173 ИНН/КПП 6950068978/695001001 ТЕЛ./ФАКС 8(4822)32-11-89</w:t>
      </w:r>
    </w:p>
    <w:p w:rsidR="00CB27D9" w:rsidRDefault="00A479E4">
      <w:pPr>
        <w:pStyle w:val="40"/>
        <w:framePr w:w="4200" w:h="782" w:hRule="exact" w:wrap="none" w:vAnchor="page" w:hAnchor="page" w:x="6277" w:y="3258"/>
        <w:shd w:val="clear" w:color="auto" w:fill="auto"/>
        <w:spacing w:line="365" w:lineRule="exact"/>
        <w:ind w:left="100" w:right="120"/>
      </w:pPr>
      <w:r>
        <w:t>Руководителям государственных образовательных учреждений</w:t>
      </w:r>
    </w:p>
    <w:p w:rsidR="00CB27D9" w:rsidRDefault="00A479E4">
      <w:pPr>
        <w:pStyle w:val="40"/>
        <w:framePr w:wrap="none" w:vAnchor="page" w:hAnchor="page" w:x="1280" w:y="5978"/>
        <w:shd w:val="clear" w:color="auto" w:fill="auto"/>
        <w:spacing w:line="240" w:lineRule="exact"/>
        <w:ind w:left="3340"/>
        <w:jc w:val="left"/>
      </w:pPr>
      <w:r>
        <w:t>Уважаемые руководители!</w:t>
      </w:r>
    </w:p>
    <w:p w:rsidR="00CB27D9" w:rsidRDefault="00A479E4">
      <w:pPr>
        <w:pStyle w:val="21"/>
        <w:framePr w:w="9350" w:h="9184" w:hRule="exact" w:wrap="none" w:vAnchor="page" w:hAnchor="page" w:x="1280" w:y="6266"/>
        <w:shd w:val="clear" w:color="auto" w:fill="auto"/>
        <w:spacing w:before="0"/>
        <w:ind w:left="20" w:right="20" w:firstLine="740"/>
      </w:pPr>
      <w:r>
        <w:t xml:space="preserve">В связи с наличием в сети Интернет ресурсов, содержащих информацию, несовместимую с </w:t>
      </w:r>
      <w:r>
        <w:t>задачами обучения, в том числе экстремистской и террористической направленности, руководителям образовательных учреждений Тверской области необходимо организовать контроль использования информации обучающимися в период плановых занятий и во внеурочной деят</w:t>
      </w:r>
      <w:r>
        <w:t>ельности.</w:t>
      </w:r>
    </w:p>
    <w:p w:rsidR="00CB27D9" w:rsidRDefault="00A479E4">
      <w:pPr>
        <w:pStyle w:val="21"/>
        <w:framePr w:w="9350" w:h="9184" w:hRule="exact" w:wrap="none" w:vAnchor="page" w:hAnchor="page" w:x="1280" w:y="6266"/>
        <w:shd w:val="clear" w:color="auto" w:fill="auto"/>
        <w:spacing w:before="0"/>
        <w:ind w:left="20" w:right="20" w:firstLine="740"/>
      </w:pPr>
      <w:r>
        <w:t xml:space="preserve">В случае обнаружения запрещенных ресурсов, просим Вас незамедлительно уведомлять об этом официальным письмом службу безопасности ПАО «Ростелеком» по электронной почте </w:t>
      </w:r>
      <w:hyperlink r:id="rId7" w:history="1">
        <w:r>
          <w:rPr>
            <w:rStyle w:val="a3"/>
          </w:rPr>
          <w:t>B2B.center@rt.ru</w:t>
        </w:r>
      </w:hyperlink>
      <w:r w:rsidRPr="002E4A68">
        <w:t xml:space="preserve"> </w:t>
      </w:r>
      <w:r>
        <w:t xml:space="preserve">с пометкой «Ресурсы для </w:t>
      </w:r>
      <w:r>
        <w:t xml:space="preserve">блокировки» и в ГБУ «ТверьИнформОбр» по </w:t>
      </w:r>
      <w:r>
        <w:rPr>
          <w:lang w:val="en-US"/>
        </w:rPr>
        <w:t>e</w:t>
      </w:r>
      <w:r w:rsidRPr="002E4A68">
        <w:t>-</w:t>
      </w:r>
      <w:r>
        <w:rPr>
          <w:lang w:val="en-US"/>
        </w:rPr>
        <w:t>mail</w:t>
      </w:r>
      <w:r w:rsidRPr="002E4A68">
        <w:t xml:space="preserve"> </w:t>
      </w:r>
      <w:r>
        <w:rPr>
          <w:rStyle w:val="1"/>
        </w:rPr>
        <w:t>obr</w:t>
      </w:r>
      <w:r w:rsidRPr="002E4A68">
        <w:rPr>
          <w:rStyle w:val="1"/>
          <w:lang w:val="ru-RU"/>
        </w:rPr>
        <w:t xml:space="preserve"> </w:t>
      </w:r>
      <w:hyperlink r:id="rId8" w:history="1">
        <w:r>
          <w:rPr>
            <w:rStyle w:val="a3"/>
          </w:rPr>
          <w:t>inform@mail.ru</w:t>
        </w:r>
      </w:hyperlink>
      <w:r w:rsidRPr="002E4A68">
        <w:t>.</w:t>
      </w:r>
    </w:p>
    <w:p w:rsidR="00CB27D9" w:rsidRDefault="00A479E4">
      <w:pPr>
        <w:pStyle w:val="21"/>
        <w:framePr w:w="9350" w:h="9184" w:hRule="exact" w:wrap="none" w:vAnchor="page" w:hAnchor="page" w:x="1280" w:y="6266"/>
        <w:shd w:val="clear" w:color="auto" w:fill="auto"/>
        <w:tabs>
          <w:tab w:val="left" w:pos="3702"/>
          <w:tab w:val="left" w:pos="5324"/>
          <w:tab w:val="left" w:pos="6394"/>
        </w:tabs>
        <w:spacing w:before="0"/>
        <w:ind w:left="20" w:right="20" w:firstLine="740"/>
      </w:pPr>
      <w:r>
        <w:t>Помимо этого, для оперативной блокировки запрещенных ресурсов необходимо направлять обращения в Управление Роскомнадзора по Тверской области,</w:t>
      </w:r>
      <w:r>
        <w:tab/>
        <w:t>пройдя</w:t>
      </w:r>
      <w:r>
        <w:tab/>
        <w:t>по</w:t>
      </w:r>
      <w:r>
        <w:tab/>
        <w:t>с</w:t>
      </w:r>
      <w:r>
        <w:t>ледующей ссылке</w:t>
      </w:r>
    </w:p>
    <w:p w:rsidR="00CB27D9" w:rsidRDefault="00A479E4">
      <w:pPr>
        <w:pStyle w:val="21"/>
        <w:framePr w:w="9350" w:h="9184" w:hRule="exact" w:wrap="none" w:vAnchor="page" w:hAnchor="page" w:x="1280" w:y="6266"/>
        <w:shd w:val="clear" w:color="auto" w:fill="auto"/>
        <w:spacing w:before="0"/>
        <w:ind w:left="20"/>
        <w:jc w:val="left"/>
      </w:pPr>
      <w:hyperlink r:id="rId9" w:history="1">
        <w:r>
          <w:rPr>
            <w:rStyle w:val="a3"/>
          </w:rPr>
          <w:t>https://69.rkn.gov.ru/p5677/p</w:t>
        </w:r>
      </w:hyperlink>
      <w:r w:rsidRPr="002E4A68">
        <w:rPr>
          <w:rStyle w:val="1"/>
          <w:lang w:val="ru-RU"/>
        </w:rPr>
        <w:t xml:space="preserve"> </w:t>
      </w:r>
      <w:r>
        <w:rPr>
          <w:rStyle w:val="1"/>
          <w:lang w:val="ru-RU"/>
        </w:rPr>
        <w:t>13919/</w:t>
      </w:r>
    </w:p>
    <w:p w:rsidR="00CB27D9" w:rsidRDefault="00A479E4">
      <w:pPr>
        <w:pStyle w:val="21"/>
        <w:framePr w:w="9350" w:h="9184" w:hRule="exact" w:wrap="none" w:vAnchor="page" w:hAnchor="page" w:x="1280" w:y="6266"/>
        <w:shd w:val="clear" w:color="auto" w:fill="auto"/>
        <w:spacing w:before="0" w:line="485" w:lineRule="exact"/>
        <w:ind w:left="20" w:right="20" w:firstLine="740"/>
      </w:pPr>
      <w:r>
        <w:t xml:space="preserve">В целях мониторинга и выявления запрещенных ресурсов рекомендуем назначить ответственного, который будет направлять информацию о выявленных запрещенных </w:t>
      </w:r>
      <w:r>
        <w:t>ресурсах на вышеуказанные электронные адреса.</w:t>
      </w:r>
    </w:p>
    <w:p w:rsidR="00CB27D9" w:rsidRDefault="00CB27D9">
      <w:pPr>
        <w:rPr>
          <w:sz w:val="2"/>
          <w:szCs w:val="2"/>
        </w:rPr>
        <w:sectPr w:rsidR="00CB27D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B27D9" w:rsidRDefault="00A479E4">
      <w:pPr>
        <w:pStyle w:val="21"/>
        <w:framePr w:w="9336" w:h="5654" w:hRule="exact" w:wrap="none" w:vAnchor="page" w:hAnchor="page" w:x="1291" w:y="1256"/>
        <w:shd w:val="clear" w:color="auto" w:fill="auto"/>
        <w:spacing w:before="0" w:line="475" w:lineRule="exact"/>
        <w:ind w:firstLine="700"/>
      </w:pPr>
      <w:r>
        <w:lastRenderedPageBreak/>
        <w:t>Контроль работы контент-фильтрации необходимо включить в план мероприятий образовательного учреждения и проводить подобные проверки не реже одного раза в неделю.</w:t>
      </w:r>
    </w:p>
    <w:p w:rsidR="00CB27D9" w:rsidRDefault="00A479E4">
      <w:pPr>
        <w:pStyle w:val="21"/>
        <w:framePr w:w="9336" w:h="5654" w:hRule="exact" w:wrap="none" w:vAnchor="page" w:hAnchor="page" w:x="1291" w:y="1256"/>
        <w:shd w:val="clear" w:color="auto" w:fill="auto"/>
        <w:spacing w:before="0"/>
        <w:ind w:firstLine="700"/>
      </w:pPr>
      <w:r>
        <w:t>При получении услуги трафи</w:t>
      </w:r>
      <w:r>
        <w:t>ка Интернет от других провайдеров, необходимо предусмотреть в договоре обязанность обеспечивать контент- фильтрацию, в соответствии с «Правилами подключения общеобразовательных учреждений к единой системе контент-фильтрации доступа к сети Интернет, реализо</w:t>
      </w:r>
      <w:r>
        <w:t>ванной Министерством образования и науки Российской Федерации» от 11.05.2011 № АФ-12/07 вн., и предотвращать доступ к ресурсам, содержащимся в Федеральном списке экстремистских материалов, который опубликован и регулярно обновляется на сайте Минюста России</w:t>
      </w:r>
      <w:r>
        <w:t xml:space="preserve"> </w:t>
      </w:r>
      <w:hyperlink r:id="rId10" w:history="1">
        <w:r>
          <w:rPr>
            <w:rStyle w:val="a3"/>
          </w:rPr>
          <w:t>http://miniust.ru/ru/extremist-materials</w:t>
        </w:r>
      </w:hyperlink>
      <w:r w:rsidRPr="002E4A68">
        <w:t>.</w:t>
      </w:r>
    </w:p>
    <w:p w:rsidR="00CB27D9" w:rsidRDefault="00A479E4">
      <w:pPr>
        <w:pStyle w:val="40"/>
        <w:framePr w:wrap="none" w:vAnchor="page" w:hAnchor="page" w:x="1296" w:y="8739"/>
        <w:shd w:val="clear" w:color="auto" w:fill="auto"/>
        <w:spacing w:line="240" w:lineRule="exact"/>
        <w:ind w:left="20"/>
        <w:jc w:val="left"/>
      </w:pPr>
      <w:r>
        <w:t>И.о. директора ГБУ «ТверьИнформОбр»</w:t>
      </w:r>
    </w:p>
    <w:p w:rsidR="00CB27D9" w:rsidRDefault="002E4A68">
      <w:pPr>
        <w:framePr w:wrap="none" w:vAnchor="page" w:hAnchor="page" w:x="7166" w:y="8168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609600" cy="1257300"/>
            <wp:effectExtent l="0" t="0" r="0" b="0"/>
            <wp:docPr id="1" name="Рисунок 1" descr="C:\Users\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7D9" w:rsidRDefault="00A479E4">
      <w:pPr>
        <w:pStyle w:val="40"/>
        <w:framePr w:wrap="none" w:vAnchor="page" w:hAnchor="page" w:x="8630" w:y="8720"/>
        <w:shd w:val="clear" w:color="auto" w:fill="auto"/>
        <w:spacing w:line="240" w:lineRule="exact"/>
        <w:ind w:left="100"/>
        <w:jc w:val="left"/>
      </w:pPr>
      <w:r>
        <w:t>М.В. Пищул</w:t>
      </w:r>
      <w:r>
        <w:t>ин</w:t>
      </w:r>
    </w:p>
    <w:p w:rsidR="00CB27D9" w:rsidRDefault="00A479E4">
      <w:pPr>
        <w:pStyle w:val="50"/>
        <w:framePr w:w="5659" w:h="431" w:hRule="exact" w:wrap="none" w:vAnchor="page" w:hAnchor="page" w:x="1296" w:y="15156"/>
        <w:shd w:val="clear" w:color="auto" w:fill="auto"/>
        <w:spacing w:before="0"/>
        <w:ind w:left="20" w:right="400"/>
      </w:pPr>
      <w:r>
        <w:t xml:space="preserve">Исп. Вершинин С.С. </w:t>
      </w:r>
      <w:r>
        <w:rPr>
          <w:rStyle w:val="50pt"/>
        </w:rPr>
        <w:t>8</w:t>
      </w:r>
      <w:r>
        <w:rPr>
          <w:rStyle w:val="50pt0"/>
          <w:b/>
          <w:bCs/>
        </w:rPr>
        <w:t>(</w:t>
      </w:r>
      <w:r>
        <w:rPr>
          <w:rStyle w:val="50pt"/>
        </w:rPr>
        <w:t>4822</w:t>
      </w:r>
      <w:r>
        <w:rPr>
          <w:rStyle w:val="50pt0"/>
          <w:b/>
          <w:bCs/>
        </w:rPr>
        <w:t xml:space="preserve">) </w:t>
      </w:r>
      <w:r>
        <w:rPr>
          <w:rStyle w:val="50pt"/>
        </w:rPr>
        <w:t>32</w:t>
      </w:r>
      <w:r>
        <w:rPr>
          <w:rStyle w:val="50pt0"/>
          <w:b/>
          <w:bCs/>
        </w:rPr>
        <w:t>-</w:t>
      </w:r>
      <w:r>
        <w:rPr>
          <w:rStyle w:val="50pt"/>
        </w:rPr>
        <w:t>11-89</w:t>
      </w:r>
    </w:p>
    <w:p w:rsidR="00CB27D9" w:rsidRDefault="00CB27D9">
      <w:pPr>
        <w:rPr>
          <w:sz w:val="2"/>
          <w:szCs w:val="2"/>
        </w:rPr>
      </w:pPr>
    </w:p>
    <w:sectPr w:rsidR="00CB27D9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9E4" w:rsidRDefault="00A479E4">
      <w:r>
        <w:separator/>
      </w:r>
    </w:p>
  </w:endnote>
  <w:endnote w:type="continuationSeparator" w:id="0">
    <w:p w:rsidR="00A479E4" w:rsidRDefault="00A47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9E4" w:rsidRDefault="00A479E4"/>
  </w:footnote>
  <w:footnote w:type="continuationSeparator" w:id="0">
    <w:p w:rsidR="00A479E4" w:rsidRDefault="00A479E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7D9"/>
    <w:rsid w:val="002E4A68"/>
    <w:rsid w:val="00A479E4"/>
    <w:rsid w:val="00CB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19"/>
      <w:szCs w:val="19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single"/>
      <w:lang w:val="en-US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13"/>
      <w:szCs w:val="13"/>
      <w:u w:val="none"/>
    </w:rPr>
  </w:style>
  <w:style w:type="character" w:customStyle="1" w:styleId="50pt">
    <w:name w:val="Основной текст (5) + Не полужирный;Интервал 0 p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3"/>
      <w:szCs w:val="13"/>
      <w:u w:val="none"/>
      <w:lang w:val="ru-RU"/>
    </w:rPr>
  </w:style>
  <w:style w:type="character" w:customStyle="1" w:styleId="50pt0">
    <w:name w:val="Основной текст (5) + Интервал 0 p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93" w:lineRule="exact"/>
      <w:jc w:val="center"/>
    </w:pPr>
    <w:rPr>
      <w:rFonts w:ascii="Times New Roman" w:eastAsia="Times New Roman" w:hAnsi="Times New Roman" w:cs="Times New Roman"/>
      <w:spacing w:val="6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70" w:lineRule="exact"/>
      <w:jc w:val="both"/>
    </w:pPr>
    <w:rPr>
      <w:rFonts w:ascii="Times New Roman" w:eastAsia="Times New Roman" w:hAnsi="Times New Roman" w:cs="Times New Roman"/>
      <w:b/>
      <w:bCs/>
      <w:spacing w:val="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pacing w:val="5"/>
      <w:sz w:val="19"/>
      <w:szCs w:val="19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240" w:line="480" w:lineRule="exact"/>
      <w:jc w:val="both"/>
    </w:pPr>
    <w:rPr>
      <w:rFonts w:ascii="Times New Roman" w:eastAsia="Times New Roman" w:hAnsi="Times New Roman" w:cs="Times New Roman"/>
      <w:spacing w:val="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180" w:line="187" w:lineRule="exact"/>
    </w:pPr>
    <w:rPr>
      <w:rFonts w:ascii="Times New Roman" w:eastAsia="Times New Roman" w:hAnsi="Times New Roman" w:cs="Times New Roman"/>
      <w:b/>
      <w:bCs/>
      <w:spacing w:val="6"/>
      <w:sz w:val="13"/>
      <w:szCs w:val="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19"/>
      <w:szCs w:val="19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single"/>
      <w:lang w:val="en-US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13"/>
      <w:szCs w:val="13"/>
      <w:u w:val="none"/>
    </w:rPr>
  </w:style>
  <w:style w:type="character" w:customStyle="1" w:styleId="50pt">
    <w:name w:val="Основной текст (5) + Не полужирный;Интервал 0 p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3"/>
      <w:szCs w:val="13"/>
      <w:u w:val="none"/>
      <w:lang w:val="ru-RU"/>
    </w:rPr>
  </w:style>
  <w:style w:type="character" w:customStyle="1" w:styleId="50pt0">
    <w:name w:val="Основной текст (5) + Интервал 0 p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93" w:lineRule="exact"/>
      <w:jc w:val="center"/>
    </w:pPr>
    <w:rPr>
      <w:rFonts w:ascii="Times New Roman" w:eastAsia="Times New Roman" w:hAnsi="Times New Roman" w:cs="Times New Roman"/>
      <w:spacing w:val="6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70" w:lineRule="exact"/>
      <w:jc w:val="both"/>
    </w:pPr>
    <w:rPr>
      <w:rFonts w:ascii="Times New Roman" w:eastAsia="Times New Roman" w:hAnsi="Times New Roman" w:cs="Times New Roman"/>
      <w:b/>
      <w:bCs/>
      <w:spacing w:val="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pacing w:val="5"/>
      <w:sz w:val="19"/>
      <w:szCs w:val="19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240" w:line="480" w:lineRule="exact"/>
      <w:jc w:val="both"/>
    </w:pPr>
    <w:rPr>
      <w:rFonts w:ascii="Times New Roman" w:eastAsia="Times New Roman" w:hAnsi="Times New Roman" w:cs="Times New Roman"/>
      <w:spacing w:val="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180" w:line="187" w:lineRule="exact"/>
    </w:pPr>
    <w:rPr>
      <w:rFonts w:ascii="Times New Roman" w:eastAsia="Times New Roman" w:hAnsi="Times New Roman" w:cs="Times New Roman"/>
      <w:b/>
      <w:bCs/>
      <w:spacing w:val="6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2B.center@rt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0" Type="http://schemas.openxmlformats.org/officeDocument/2006/relationships/hyperlink" Target="http://miniust.ru/ru/extremist-materia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69.rkn.gov.ru/p5677/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2018-10-03T14:44:00Z</dcterms:created>
  <dcterms:modified xsi:type="dcterms:W3CDTF">2018-10-03T14:44:00Z</dcterms:modified>
</cp:coreProperties>
</file>