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7" w:rsidRPr="004F2A3D" w:rsidRDefault="00395787" w:rsidP="004F2A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2D1" w:rsidRDefault="00D55362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120538</wp:posOffset>
            </wp:positionH>
            <wp:positionV relativeFrom="paragraph">
              <wp:posOffset>90841</wp:posOffset>
            </wp:positionV>
            <wp:extent cx="9407338" cy="6736976"/>
            <wp:effectExtent l="19050" t="0" r="336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338" cy="673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942D1" w:rsidRDefault="00B942D1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5787" w:rsidRDefault="00395787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4F2A3D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r w:rsidRPr="00996442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996442" w:rsidRPr="00996442" w:rsidRDefault="00996442" w:rsidP="00996442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395787" w:rsidRPr="004F2A3D" w:rsidRDefault="00395787" w:rsidP="004F2A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sz w:val="24"/>
          <w:szCs w:val="24"/>
        </w:rPr>
        <w:t>Программа разработана в соответствии с законом РФ от 29.12.2012г. №273-ФЗ «Об образовании в РФ».</w:t>
      </w:r>
    </w:p>
    <w:p w:rsidR="00395787" w:rsidRPr="004F2A3D" w:rsidRDefault="00395787" w:rsidP="004F2A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sz w:val="24"/>
          <w:szCs w:val="24"/>
        </w:rPr>
        <w:t>Разработанная  программа опирается на  следующие законодательные и правовые документы:  Конвенция ООН о правах ребенка; Закон об образовании РФ; Федеральный закон об основных гарантиях прав ребенка РФ.</w:t>
      </w:r>
    </w:p>
    <w:p w:rsidR="00395787" w:rsidRPr="004F2A3D" w:rsidRDefault="00395787" w:rsidP="004F2A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sz w:val="24"/>
          <w:szCs w:val="24"/>
        </w:rPr>
        <w:t>Настоящая рабочая программа  коррекционных занятий соответствует основным требованиям образовательной программы по предметам и учитывает основные задачи развития образования.</w:t>
      </w:r>
    </w:p>
    <w:p w:rsidR="00395787" w:rsidRPr="004F2A3D" w:rsidRDefault="00395787" w:rsidP="004F2A3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sz w:val="24"/>
          <w:szCs w:val="24"/>
        </w:rPr>
        <w:t xml:space="preserve">Рабочая  программа коррекционных занятий разработана на основе </w:t>
      </w:r>
      <w:r w:rsidR="00A26AE9">
        <w:rPr>
          <w:rFonts w:ascii="Times New Roman" w:hAnsi="Times New Roman"/>
          <w:sz w:val="24"/>
          <w:szCs w:val="24"/>
        </w:rPr>
        <w:t>психолого-педагогического</w:t>
      </w:r>
      <w:r w:rsidRPr="004F2A3D">
        <w:rPr>
          <w:rFonts w:ascii="Times New Roman" w:hAnsi="Times New Roman"/>
          <w:sz w:val="24"/>
          <w:szCs w:val="24"/>
        </w:rPr>
        <w:t xml:space="preserve"> обследования детей.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Дети с интеллектуальной недостаточностью лишены возможности усваивать новые знания и навыки наравне со своими сверстниками. Поэтому слабо подготовленные к обучению учащиеся нуждаются в коррекционном сопровождении образовательного процесса.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395787" w:rsidRPr="004F2A3D" w:rsidRDefault="00395787" w:rsidP="004F2A3D">
      <w:pPr>
        <w:pStyle w:val="a4"/>
        <w:shd w:val="clear" w:color="auto" w:fill="FFFFFF"/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4F2A3D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Особенности развития ВПФ у учащихся с нарушениями интеллекта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Учебная деятельность</w:t>
      </w:r>
      <w:r w:rsidRPr="004F2A3D">
        <w:rPr>
          <w:rFonts w:ascii="Times New Roman" w:hAnsi="Times New Roman"/>
          <w:color w:val="000000"/>
          <w:sz w:val="24"/>
          <w:szCs w:val="24"/>
        </w:rPr>
        <w:t> – целенаправленная активность субъекта по усвоению знаний, приобретению умений и навыков самостоятельно учиться, включая умения анализировать и планировать предстоящую работу, контролировать и оценивать ее выполнение.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Чтение.</w:t>
      </w:r>
      <w:r w:rsidRPr="004F2A3D">
        <w:rPr>
          <w:rFonts w:ascii="Times New Roman" w:hAnsi="Times New Roman"/>
          <w:color w:val="000000"/>
          <w:sz w:val="24"/>
          <w:szCs w:val="24"/>
        </w:rPr>
        <w:t> Процесс формирования навыков чтения у учащихся коррекционной школы своеобразен: дети медленно запоминают буквы, смешивают сходные по начертанию графемы, недостаточно быстро соотносят звук с буквой. Слабая техника чтения, нарушени</w:t>
      </w:r>
      <w:r w:rsidR="00A26AE9">
        <w:rPr>
          <w:rFonts w:ascii="Times New Roman" w:hAnsi="Times New Roman"/>
          <w:color w:val="000000"/>
          <w:sz w:val="24"/>
          <w:szCs w:val="24"/>
        </w:rPr>
        <w:t>е</w:t>
      </w:r>
      <w:r w:rsidRPr="004F2A3D">
        <w:rPr>
          <w:rFonts w:ascii="Times New Roman" w:hAnsi="Times New Roman"/>
          <w:color w:val="000000"/>
          <w:sz w:val="24"/>
          <w:szCs w:val="24"/>
        </w:rPr>
        <w:t xml:space="preserve"> осознанности чтения.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При письме</w:t>
      </w:r>
      <w:r w:rsidRPr="004F2A3D">
        <w:rPr>
          <w:rFonts w:ascii="Times New Roman" w:hAnsi="Times New Roman"/>
          <w:color w:val="000000"/>
          <w:sz w:val="24"/>
          <w:szCs w:val="24"/>
        </w:rPr>
        <w:t> особенности усвоения грамматики и правописания заключаются в следующем: механическое заучивание определений или правил, их фрагментарное усвоение, замена сложного правила простым, смешение грамматических понятий и орфографических правил, быстрое забывание материала, неумение применять полученные знания на практике.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Овладение даже элементарными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математическими</w:t>
      </w:r>
      <w:r w:rsidRPr="004F2A3D">
        <w:rPr>
          <w:rFonts w:ascii="Times New Roman" w:hAnsi="Times New Roman"/>
          <w:color w:val="000000"/>
          <w:sz w:val="24"/>
          <w:szCs w:val="24"/>
        </w:rPr>
        <w:t> понятиями требуют от ребенка достаточно высокого уровня развития таких процессов логического мышления, как анализ, синтез, обобщение, сравнение. Дети с ограниченными возможностями плохо ориентируются в задаче, теряются, встречаясь с трудностями, не проверяют результаты своих действий, не соотносят их с образцами.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Нарушения деятельности анализаторов.</w:t>
      </w:r>
      <w:r w:rsidRPr="004F2A3D">
        <w:rPr>
          <w:rFonts w:ascii="Times New Roman" w:hAnsi="Times New Roman"/>
          <w:color w:val="000000"/>
          <w:sz w:val="24"/>
          <w:szCs w:val="24"/>
        </w:rPr>
        <w:t> Сенсорная сфера (ощущения, восприятия), как правило, оказывается очень нарушенной. Отстает развитие зрительного, слухового, тактильного и других анализаторов.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При умственном недоразвитии оказывается дефектным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восприятие:</w:t>
      </w:r>
      <w:r w:rsidRPr="004F2A3D">
        <w:rPr>
          <w:rFonts w:ascii="Times New Roman" w:hAnsi="Times New Roman"/>
          <w:color w:val="000000"/>
          <w:sz w:val="24"/>
          <w:szCs w:val="24"/>
        </w:rPr>
        <w:t> нарушение обобщенности и замедленный темп. Отмечается  узость объема и трудности восприятия пространства и времени.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Восприятие неразрывно связано с 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мышлением.</w:t>
      </w:r>
      <w:r w:rsidRPr="004F2A3D">
        <w:rPr>
          <w:rFonts w:ascii="Times New Roman" w:hAnsi="Times New Roman"/>
          <w:color w:val="000000"/>
          <w:sz w:val="24"/>
          <w:szCs w:val="24"/>
        </w:rPr>
        <w:t> Все функции мышления недостаточно сформированы у детей с нарушениями интеллектуального развития и имеют своеобразные черты.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 детей с нарушениями интеллектуального развития страдает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внимание: </w:t>
      </w:r>
      <w:r w:rsidRPr="004F2A3D">
        <w:rPr>
          <w:rFonts w:ascii="Times New Roman" w:hAnsi="Times New Roman"/>
          <w:color w:val="000000"/>
          <w:sz w:val="24"/>
          <w:szCs w:val="24"/>
        </w:rPr>
        <w:t>малая устойчивость, трудности распределения, замедленная переключаемость, сужение объема. Сильно страдает непроизвольное внимание. Произвольное - нецеленаправленно.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Особенности восприятия и осмысления неразрывно связаны с особенностями 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памяти.</w:t>
      </w:r>
      <w:r w:rsidRPr="004F2A3D">
        <w:rPr>
          <w:rFonts w:ascii="Times New Roman" w:hAnsi="Times New Roman"/>
          <w:color w:val="000000"/>
          <w:sz w:val="24"/>
          <w:szCs w:val="24"/>
        </w:rPr>
        <w:t> У детей с нарушениями интеллекта процессы запоминания, сохранения и воспроизведения имеют специфические особенности. Память у данных детей характеризуется сужением объема, замедленным темпом, недостаточной осмысленностью и последовательностью.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Речь</w:t>
      </w:r>
      <w:r w:rsidRPr="004F2A3D">
        <w:rPr>
          <w:rFonts w:ascii="Times New Roman" w:hAnsi="Times New Roman"/>
          <w:color w:val="000000"/>
          <w:sz w:val="24"/>
          <w:szCs w:val="24"/>
        </w:rPr>
        <w:t> развивается с опозданием. Страдают все стороны речи: фонетическая, лексическая, грамматическая. Отмечаются трудности восприятия и понимания речи. Речь бедна, маловыразительна и монотонна, нет логических ударений.  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Детям, имеющим нарушения интеллектуального развития свойственно 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нарушение эмоционально-волевой сферы и личности в целом.</w:t>
      </w:r>
      <w:r w:rsidRPr="004F2A3D">
        <w:rPr>
          <w:rFonts w:ascii="Times New Roman" w:hAnsi="Times New Roman"/>
          <w:color w:val="000000"/>
          <w:sz w:val="24"/>
          <w:szCs w:val="24"/>
        </w:rPr>
        <w:t> 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color w:val="000000"/>
          <w:sz w:val="24"/>
          <w:szCs w:val="24"/>
        </w:rPr>
        <w:t>Вывод:</w:t>
      </w:r>
      <w:r w:rsidRPr="004F2A3D">
        <w:rPr>
          <w:rFonts w:ascii="Times New Roman" w:hAnsi="Times New Roman"/>
          <w:color w:val="000000"/>
          <w:sz w:val="24"/>
          <w:szCs w:val="24"/>
        </w:rPr>
        <w:t xml:space="preserve"> все отличительные особенности психической деятельности детей с нарушениями интеллектуального развития, носят стойкий характер, поскольку являются результатом органических поражений на разных этапах развития. </w:t>
      </w:r>
    </w:p>
    <w:p w:rsidR="00996442" w:rsidRDefault="00996442" w:rsidP="004F2A3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4F2A3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395787" w:rsidRPr="004F2A3D" w:rsidRDefault="00395787" w:rsidP="004F2A3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bCs/>
          <w:sz w:val="24"/>
          <w:szCs w:val="24"/>
        </w:rPr>
        <w:lastRenderedPageBreak/>
        <w:t>2. Цели и задачи программы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color w:val="000000"/>
          <w:sz w:val="24"/>
          <w:szCs w:val="24"/>
        </w:rPr>
        <w:t>Цель программы:</w:t>
      </w:r>
      <w:r w:rsidRPr="004F2A3D">
        <w:rPr>
          <w:rFonts w:ascii="Times New Roman" w:hAnsi="Times New Roman"/>
          <w:color w:val="000000"/>
          <w:sz w:val="24"/>
          <w:szCs w:val="24"/>
        </w:rPr>
        <w:t> диагностика, развитие и коррекция высших психических функций учащихся с ограниченными возможностями здоровья, как основы для формирования учебных навыков. Создание условий для преодоления трудностей обучения школьников с ОВЗ, исходя из структуры их нарушений, познавательных потребностей и возможностей.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   </w:t>
      </w:r>
      <w:r w:rsidRPr="004F2A3D">
        <w:rPr>
          <w:rFonts w:ascii="Times New Roman" w:hAnsi="Times New Roman"/>
          <w:bCs/>
          <w:color w:val="000000"/>
          <w:sz w:val="24"/>
          <w:szCs w:val="24"/>
        </w:rPr>
        <w:t>Задачи:</w:t>
      </w:r>
    </w:p>
    <w:p w:rsidR="00395787" w:rsidRPr="004F2A3D" w:rsidRDefault="00395787" w:rsidP="004F2A3D">
      <w:pPr>
        <w:numPr>
          <w:ilvl w:val="0"/>
          <w:numId w:val="2"/>
        </w:numPr>
        <w:shd w:val="clear" w:color="auto" w:fill="FFFFFF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Осуществление комплексной диагностики и определение путей коррекции, наблюдение за динамикой  психического развития в условиях коррекционной работы.</w:t>
      </w:r>
    </w:p>
    <w:p w:rsidR="00395787" w:rsidRPr="004F2A3D" w:rsidRDefault="00395787" w:rsidP="004F2A3D">
      <w:pPr>
        <w:numPr>
          <w:ilvl w:val="0"/>
          <w:numId w:val="2"/>
        </w:numPr>
        <w:shd w:val="clear" w:color="auto" w:fill="FFFFFF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Подбор, систематизация и совершенствование приемов и методов работы в соответствии с программным содержанием.</w:t>
      </w:r>
    </w:p>
    <w:p w:rsidR="00395787" w:rsidRPr="004F2A3D" w:rsidRDefault="00395787" w:rsidP="004F2A3D">
      <w:pPr>
        <w:numPr>
          <w:ilvl w:val="0"/>
          <w:numId w:val="2"/>
        </w:numPr>
        <w:shd w:val="clear" w:color="auto" w:fill="FFFFFF"/>
        <w:spacing w:after="0" w:line="240" w:lineRule="auto"/>
        <w:ind w:left="642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Всестороннее развитие всех психических процессов с учетом возможностей, потребностей и интересов учащихся.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color w:val="000000"/>
          <w:sz w:val="24"/>
          <w:szCs w:val="24"/>
        </w:rPr>
        <w:t>Пути реализации программы:</w:t>
      </w:r>
    </w:p>
    <w:p w:rsidR="00395787" w:rsidRPr="004F2A3D" w:rsidRDefault="00395787" w:rsidP="004F2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Изучение уровня развития высших психических функций учащихся.</w:t>
      </w:r>
    </w:p>
    <w:p w:rsidR="00395787" w:rsidRPr="004F2A3D" w:rsidRDefault="00395787" w:rsidP="004F2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Подбор необходимого диагностического инструментария.</w:t>
      </w:r>
    </w:p>
    <w:p w:rsidR="00395787" w:rsidRPr="004F2A3D" w:rsidRDefault="00395787" w:rsidP="004F2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Планирование, организация  работы.</w:t>
      </w:r>
    </w:p>
    <w:p w:rsidR="00395787" w:rsidRPr="004F2A3D" w:rsidRDefault="00395787" w:rsidP="004F2A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Мониторинг результатов работы.</w:t>
      </w:r>
    </w:p>
    <w:p w:rsidR="00395787" w:rsidRPr="00996442" w:rsidRDefault="00395787" w:rsidP="009964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Регуляция и корректировка работы.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bCs/>
          <w:sz w:val="24"/>
          <w:szCs w:val="24"/>
        </w:rPr>
        <w:t>3. Организация работы по программе.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color w:val="000000"/>
          <w:sz w:val="24"/>
          <w:szCs w:val="24"/>
        </w:rPr>
        <w:t>Методы и формы реализации программы:</w:t>
      </w:r>
    </w:p>
    <w:p w:rsidR="00395787" w:rsidRPr="004F2A3D" w:rsidRDefault="00A26AE9" w:rsidP="004F2A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Подгрупповые</w:t>
      </w:r>
      <w:r w:rsidR="00395787" w:rsidRPr="004F2A3D">
        <w:rPr>
          <w:rFonts w:ascii="Times New Roman" w:hAnsi="Times New Roman"/>
          <w:color w:val="000000"/>
          <w:sz w:val="24"/>
          <w:szCs w:val="24"/>
        </w:rPr>
        <w:t xml:space="preserve"> занятия.</w:t>
      </w:r>
    </w:p>
    <w:p w:rsidR="00395787" w:rsidRPr="004F2A3D" w:rsidRDefault="00395787" w:rsidP="004F2A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Наглядные и практические.</w:t>
      </w:r>
    </w:p>
    <w:p w:rsidR="00395787" w:rsidRPr="004F2A3D" w:rsidRDefault="00395787" w:rsidP="004F2A3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Игротерапия.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color w:val="000000"/>
          <w:sz w:val="24"/>
          <w:szCs w:val="24"/>
        </w:rPr>
        <w:t>Условия реализации программы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sz w:val="24"/>
          <w:szCs w:val="24"/>
        </w:rPr>
        <w:t>По результатам обследования</w:t>
      </w:r>
      <w:r w:rsidR="00F67EE7">
        <w:rPr>
          <w:rFonts w:ascii="Times New Roman" w:hAnsi="Times New Roman"/>
          <w:sz w:val="24"/>
          <w:szCs w:val="24"/>
        </w:rPr>
        <w:t>,</w:t>
      </w:r>
      <w:r w:rsidRPr="004F2A3D">
        <w:rPr>
          <w:rFonts w:ascii="Times New Roman" w:hAnsi="Times New Roman"/>
          <w:sz w:val="24"/>
          <w:szCs w:val="24"/>
        </w:rPr>
        <w:t xml:space="preserve"> обучающ</w:t>
      </w:r>
      <w:r w:rsidR="00A26AE9">
        <w:rPr>
          <w:rFonts w:ascii="Times New Roman" w:hAnsi="Times New Roman"/>
          <w:sz w:val="24"/>
          <w:szCs w:val="24"/>
        </w:rPr>
        <w:t>и</w:t>
      </w:r>
      <w:r w:rsidRPr="004F2A3D">
        <w:rPr>
          <w:rFonts w:ascii="Times New Roman" w:hAnsi="Times New Roman"/>
          <w:sz w:val="24"/>
          <w:szCs w:val="24"/>
        </w:rPr>
        <w:t>мся</w:t>
      </w:r>
      <w:r w:rsidR="00F67EE7">
        <w:rPr>
          <w:rFonts w:ascii="Times New Roman" w:hAnsi="Times New Roman"/>
          <w:sz w:val="24"/>
          <w:szCs w:val="24"/>
        </w:rPr>
        <w:t>,</w:t>
      </w:r>
      <w:r w:rsidRPr="004F2A3D">
        <w:rPr>
          <w:rFonts w:ascii="Times New Roman" w:hAnsi="Times New Roman"/>
          <w:sz w:val="24"/>
          <w:szCs w:val="24"/>
        </w:rPr>
        <w:t xml:space="preserve"> с учетом </w:t>
      </w:r>
      <w:r w:rsidR="00A26AE9">
        <w:rPr>
          <w:rFonts w:ascii="Times New Roman" w:hAnsi="Times New Roman"/>
          <w:sz w:val="24"/>
          <w:szCs w:val="24"/>
        </w:rPr>
        <w:t>их</w:t>
      </w:r>
      <w:r w:rsidRPr="004F2A3D">
        <w:rPr>
          <w:rFonts w:ascii="Times New Roman" w:hAnsi="Times New Roman"/>
          <w:sz w:val="24"/>
          <w:szCs w:val="24"/>
        </w:rPr>
        <w:t xml:space="preserve"> индивидуальных особенностей и возможностей</w:t>
      </w:r>
      <w:r w:rsidR="00F67EE7">
        <w:rPr>
          <w:rFonts w:ascii="Times New Roman" w:hAnsi="Times New Roman"/>
          <w:sz w:val="24"/>
          <w:szCs w:val="24"/>
        </w:rPr>
        <w:t>,</w:t>
      </w:r>
      <w:r w:rsidRPr="004F2A3D">
        <w:rPr>
          <w:rFonts w:ascii="Times New Roman" w:hAnsi="Times New Roman"/>
          <w:sz w:val="24"/>
          <w:szCs w:val="24"/>
        </w:rPr>
        <w:t xml:space="preserve"> рассчитаны часы </w:t>
      </w:r>
      <w:r w:rsidR="00A26AE9">
        <w:rPr>
          <w:rFonts w:ascii="Times New Roman" w:hAnsi="Times New Roman"/>
          <w:sz w:val="24"/>
          <w:szCs w:val="24"/>
        </w:rPr>
        <w:t>подгрупповых</w:t>
      </w:r>
      <w:r w:rsidRPr="004F2A3D">
        <w:rPr>
          <w:rFonts w:ascii="Times New Roman" w:hAnsi="Times New Roman"/>
          <w:sz w:val="24"/>
          <w:szCs w:val="24"/>
        </w:rPr>
        <w:t xml:space="preserve"> занятий.  Продолжительность занятия </w:t>
      </w:r>
      <w:r w:rsidR="00A26AE9">
        <w:rPr>
          <w:rFonts w:ascii="Times New Roman" w:hAnsi="Times New Roman"/>
          <w:sz w:val="24"/>
          <w:szCs w:val="24"/>
        </w:rPr>
        <w:t>- 3</w:t>
      </w:r>
      <w:r w:rsidRPr="004F2A3D">
        <w:rPr>
          <w:rFonts w:ascii="Times New Roman" w:hAnsi="Times New Roman"/>
          <w:sz w:val="24"/>
          <w:szCs w:val="24"/>
        </w:rPr>
        <w:t xml:space="preserve">0 минут. </w:t>
      </w:r>
    </w:p>
    <w:p w:rsidR="00395787" w:rsidRPr="004F2A3D" w:rsidRDefault="00395787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color w:val="000000"/>
          <w:sz w:val="24"/>
          <w:szCs w:val="24"/>
        </w:rPr>
        <w:t>Структура занятия.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1.Организационный момент. Эмоционально-психологический настрой.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2. Введение в деятельность. Активизация мозговой деятельности.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3. Основная часть. Коррекционные упражнения и задания.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4. Итог. Рефлексия.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2A3D">
        <w:rPr>
          <w:rFonts w:ascii="Times New Roman" w:hAnsi="Times New Roman"/>
          <w:bCs/>
          <w:iCs/>
          <w:color w:val="000000"/>
          <w:sz w:val="24"/>
          <w:szCs w:val="24"/>
          <w:u w:val="single"/>
        </w:rPr>
        <w:t>Диагностический раздел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При обследовании детей необходимо  ознакомиться с соответствующей медицинской и педагогической документацией.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Анализ полученных данных позволяет проводить обследование ребенка с учетом его индивидуальных возможностей и особенностей. В процессе диагностики следует обращать внимание на ряд общих моментов.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Понимание инструкции и цели задания.</w:t>
      </w:r>
      <w:r w:rsidRPr="004F2A3D">
        <w:rPr>
          <w:rFonts w:ascii="Times New Roman" w:hAnsi="Times New Roman"/>
          <w:color w:val="000000"/>
          <w:sz w:val="24"/>
          <w:szCs w:val="24"/>
        </w:rPr>
        <w:t> Перед предъявлением ребенку любого задания дается инструкция. Важно выявить, какого типа инструкция понятна детям: устная; устная, сопровождаемая наглядным показом; невербальная, письменная.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Характер деятельности при выполнении заданий.</w:t>
      </w:r>
      <w:r w:rsidRPr="004F2A3D">
        <w:rPr>
          <w:rFonts w:ascii="Times New Roman" w:hAnsi="Times New Roman"/>
          <w:color w:val="000000"/>
          <w:sz w:val="24"/>
          <w:szCs w:val="24"/>
        </w:rPr>
        <w:t> Нужно установить, выполняет ли ребенок задание с интересом или формально и обратить внимание на степень стойкости возникшего интереса. Важно выяснить, насколько целенаправленно выполняется предложенная ребенку работа.  Недостатки могут выражаться в бессистемности, хаотичности всей деятельности или «соскальзывании» с правильно начатого решения.  Необходимо обращать внимание на то, какими способами ребенок решает предложенные ему задачи. Дети с нарушениями интеллекта действуют шаблонно или неадекватным образом.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lastRenderedPageBreak/>
        <w:t>Важно выявить, насколько сосредоточенно работает ребенок и какова его работоспособность. Нужно определить, что больше влияет на характер деятельности: неумение сосредоточиться или быстрая истощаемость.  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Важным качеством деятельности является способность ребенка осуществлять контроль на каждом этапе выполнения задания, а также волевые усилия, которые требуются от него при решении поставленной задачи.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Общая эмоциональная реакция на факт обследования.</w:t>
      </w:r>
      <w:r w:rsidRPr="004F2A3D">
        <w:rPr>
          <w:rFonts w:ascii="Times New Roman" w:hAnsi="Times New Roman"/>
          <w:color w:val="000000"/>
          <w:sz w:val="24"/>
          <w:szCs w:val="24"/>
        </w:rPr>
        <w:t> Безразличное отношение к факту обследования встречается очень часто. Подобное поведение может быть симптомом психического заболевания и должно настораживать. Такие дети должны стать объектом особого внимания.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395787" w:rsidRPr="004F2A3D" w:rsidRDefault="00395787" w:rsidP="004F2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Cs/>
          <w:color w:val="000000"/>
          <w:sz w:val="24"/>
          <w:szCs w:val="24"/>
        </w:rPr>
        <w:t>Практический диагностический материал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Для исследования внимания.</w:t>
      </w:r>
    </w:p>
    <w:p w:rsidR="00395787" w:rsidRPr="004F2A3D" w:rsidRDefault="00395787" w:rsidP="004F2A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Бланки «Корректурных проб».</w:t>
      </w:r>
    </w:p>
    <w:p w:rsidR="00395787" w:rsidRPr="004F2A3D" w:rsidRDefault="00395787" w:rsidP="004F2A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Шульте.</w:t>
      </w:r>
    </w:p>
    <w:p w:rsidR="00395787" w:rsidRPr="004F2A3D" w:rsidRDefault="00395787" w:rsidP="004F2A3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Таблицы, на которых изображены предметы с недостающими деталями.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Для исследования восприятия.</w:t>
      </w:r>
    </w:p>
    <w:p w:rsidR="00395787" w:rsidRPr="004F2A3D" w:rsidRDefault="00395787" w:rsidP="004F2A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изображением контура, силуэта, частей знакомых предметов. «Зашумленные» изображения.</w:t>
      </w:r>
    </w:p>
    <w:p w:rsidR="00395787" w:rsidRPr="004F2A3D" w:rsidRDefault="00395787" w:rsidP="004F2A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Доски Сегена разных вариантов сложности.</w:t>
      </w:r>
    </w:p>
    <w:p w:rsidR="00395787" w:rsidRPr="004F2A3D" w:rsidRDefault="00395787" w:rsidP="004F2A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Кубики Коса.</w:t>
      </w:r>
    </w:p>
    <w:p w:rsidR="00395787" w:rsidRPr="004F2A3D" w:rsidRDefault="00395787" w:rsidP="004F2A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изображением предметов, которые следует дорисовать</w:t>
      </w:r>
    </w:p>
    <w:p w:rsidR="00395787" w:rsidRPr="004F2A3D" w:rsidRDefault="00395787" w:rsidP="004F2A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Набор предметных картинок, разрезанных на несколько частей.</w:t>
      </w:r>
    </w:p>
    <w:p w:rsidR="00395787" w:rsidRPr="004F2A3D" w:rsidRDefault="00395787" w:rsidP="004F2A3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Картинки для определения правой и левой сторон, понятия «верх» и «низ», «посередине».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Для исследования мышления.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изображением предметов, один из которых не подходит по тем или иным признакам.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заданиями на исключение понятия.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логическими задачами и поиском закономерностей.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Бланки к методике «Выделение существенных признаков».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Бланки к методике «Простые аналогии», «Сложные аналогии».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пословицами и поговорками.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Сюжетные картинки для сравнения. Таблицы с заданиями на сравнение слов-понятий.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Набор сюжетных картинок разной степени сложности.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текстами разной сложности.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Набор карточек с изображением предметов разных родовых категорий для исследования операции классификации.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 Таблицы с загадками.</w:t>
      </w:r>
    </w:p>
    <w:p w:rsidR="00395787" w:rsidRPr="004F2A3D" w:rsidRDefault="00395787" w:rsidP="004F2A3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Бланки со словами для исследования ассоциаций.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Для исследования памяти.</w:t>
      </w:r>
    </w:p>
    <w:p w:rsidR="00395787" w:rsidRPr="004F2A3D" w:rsidRDefault="00395787" w:rsidP="004F2A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Таблицы с изображением знакомых предметов для запоминания.</w:t>
      </w:r>
    </w:p>
    <w:p w:rsidR="00395787" w:rsidRPr="004F2A3D" w:rsidRDefault="00395787" w:rsidP="004F2A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Бланки к методике для запоминания 10 слов.</w:t>
      </w:r>
    </w:p>
    <w:p w:rsidR="00395787" w:rsidRPr="004F2A3D" w:rsidRDefault="00395787" w:rsidP="004F2A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Картинки для запоминания слов с изображением предметов.</w:t>
      </w:r>
    </w:p>
    <w:p w:rsidR="00395787" w:rsidRPr="004F2A3D" w:rsidRDefault="00395787" w:rsidP="004F2A3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Бланки с текстами для воспроизведения.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Познавательные процессы. Восприятие.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lastRenderedPageBreak/>
        <w:t>Развитие восприятия различной модальности: зрительное предметное восприятие, восприятие пространства и пространственных отношений предметов, дифференцированный процесс звукоразличения, тактильное восприятие предметов – создает основу для обобщенного и дифференцированного восприятия и для формирования образов реального предметного мира, создает ту первичную базу, на которой начинает формироваться речь.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Исследуются процессы:</w:t>
      </w:r>
    </w:p>
    <w:p w:rsidR="00395787" w:rsidRPr="004F2A3D" w:rsidRDefault="00395787" w:rsidP="004F2A3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Зрительно-предметного восприятия:</w:t>
      </w:r>
    </w:p>
    <w:p w:rsidR="00395787" w:rsidRPr="004F2A3D" w:rsidRDefault="00395787" w:rsidP="004F2A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предметов и изображений предметов на картинке.</w:t>
      </w:r>
    </w:p>
    <w:p w:rsidR="00395787" w:rsidRPr="004F2A3D" w:rsidRDefault="00395787" w:rsidP="004F2A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«зашумленных» предметных картинок.</w:t>
      </w:r>
    </w:p>
    <w:p w:rsidR="00395787" w:rsidRPr="004F2A3D" w:rsidRDefault="00395787" w:rsidP="004F2A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символических изображений, геометрических фигур, букв.</w:t>
      </w:r>
    </w:p>
    <w:p w:rsidR="00395787" w:rsidRPr="004F2A3D" w:rsidRDefault="00395787" w:rsidP="004F2A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цвета.</w:t>
      </w:r>
    </w:p>
    <w:p w:rsidR="00395787" w:rsidRPr="004F2A3D" w:rsidRDefault="00395787" w:rsidP="004F2A3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пальцев рук.</w:t>
      </w:r>
    </w:p>
    <w:p w:rsidR="00395787" w:rsidRPr="004F2A3D" w:rsidRDefault="00395787" w:rsidP="004F2A3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Акустического восприятия:</w:t>
      </w:r>
    </w:p>
    <w:p w:rsidR="00395787" w:rsidRPr="004F2A3D" w:rsidRDefault="00395787" w:rsidP="004F2A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Оценка ритмов.</w:t>
      </w:r>
    </w:p>
    <w:p w:rsidR="00395787" w:rsidRPr="004F2A3D" w:rsidRDefault="00395787" w:rsidP="004F2A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Воспроизведение ритмов.</w:t>
      </w:r>
    </w:p>
    <w:p w:rsidR="00395787" w:rsidRPr="004F2A3D" w:rsidRDefault="00395787" w:rsidP="004F2A3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шумов.</w:t>
      </w:r>
    </w:p>
    <w:p w:rsidR="00395787" w:rsidRPr="004F2A3D" w:rsidRDefault="00395787" w:rsidP="004F2A3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Кожно-кинестетического восприятия:</w:t>
      </w:r>
    </w:p>
    <w:p w:rsidR="00395787" w:rsidRPr="004F2A3D" w:rsidRDefault="00395787" w:rsidP="004F2A3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Узнавание предмета на ощупь.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Познавательные процессы. Память.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Здесь исследуются общая и специальные виды памяти: зри</w:t>
      </w:r>
      <w:r w:rsidR="00CF160C" w:rsidRPr="004F2A3D">
        <w:rPr>
          <w:rFonts w:ascii="Times New Roman" w:hAnsi="Times New Roman"/>
          <w:color w:val="000000"/>
          <w:sz w:val="24"/>
          <w:szCs w:val="24"/>
        </w:rPr>
        <w:t>т</w:t>
      </w:r>
      <w:r w:rsidRPr="004F2A3D">
        <w:rPr>
          <w:rFonts w:ascii="Times New Roman" w:hAnsi="Times New Roman"/>
          <w:color w:val="000000"/>
          <w:sz w:val="24"/>
          <w:szCs w:val="24"/>
        </w:rPr>
        <w:t>ельная, слухо-речевая, двигательная, зрительно-предметная память.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Познавательные процессы. Внимание.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Очень важно исследовать произвольный и непроизвольный процесс внимания ребенка, способность к концентрации и переключению, к распределению внимания.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Речь и речевые процессы.</w:t>
      </w:r>
      <w:r w:rsidRPr="004F2A3D">
        <w:rPr>
          <w:rFonts w:ascii="Times New Roman" w:hAnsi="Times New Roman"/>
          <w:color w:val="000000"/>
          <w:sz w:val="24"/>
          <w:szCs w:val="24"/>
        </w:rPr>
        <w:t> 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Речь</w:t>
      </w:r>
      <w:r w:rsidRPr="004F2A3D">
        <w:rPr>
          <w:rFonts w:ascii="Times New Roman" w:hAnsi="Times New Roman"/>
          <w:color w:val="000000"/>
          <w:sz w:val="24"/>
          <w:szCs w:val="24"/>
        </w:rPr>
        <w:t> должна быть обследована тщательно. Исследовать нарушенную, несформированную речь необходимо начиная с изучения процессов предметного восприятия и восприятия образов. Речь организует все высшие психические функции (ВПФ), входит в их структуру, регулирует деятельность и поведение. Обследование начинается с изучения общей коммуникативной функции речи: понимания обращенной речи и невербальных средств – жестов, мимики, интонации педагога, спонтанной устной и диалогической речи. Затем исследуются автоматизированные формы речи (непроизвольные) и рядовая речь. После этого исследуются произвольные формы устной речи – повторение, называние предметов и действий, составление фраз по картинкам, ответы на вопросы, пересказ сюжетных картинок. Исследование импрессивной речи начинается с обследования фонематического речевого слуха. Исследование понимания речи начинается с обязательной последовательностью от целого к части (понимание текста, фразы, слов).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95787" w:rsidRPr="004F2A3D" w:rsidRDefault="00395787" w:rsidP="004F2A3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4F2A3D">
        <w:rPr>
          <w:rFonts w:ascii="Times New Roman" w:hAnsi="Times New Roman"/>
          <w:bCs/>
          <w:sz w:val="24"/>
          <w:szCs w:val="24"/>
        </w:rPr>
        <w:t>4. Содержание программы учебного курса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color w:val="000000"/>
          <w:sz w:val="24"/>
          <w:szCs w:val="24"/>
        </w:rPr>
        <w:t>Программа включает в себя 6 разделов, каждый из которых представляет собой самостоятельную часть в развитии общеучебных навыков по предметам и соответствуют элементам программного материала.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№1. Диагностика развития ВПФ</w:t>
      </w:r>
      <w:r w:rsidRPr="004F2A3D">
        <w:rPr>
          <w:rFonts w:ascii="Times New Roman" w:hAnsi="Times New Roman"/>
          <w:color w:val="000000"/>
          <w:sz w:val="24"/>
          <w:szCs w:val="24"/>
        </w:rPr>
        <w:t>. На этом этапе осуществляется обследование развития ВПФ с использованием различного диагностического инструментария. На этом этапе осуществляется знакомство с учащимися, определение основных проблем развития и путей решения этих проблем.</w:t>
      </w:r>
    </w:p>
    <w:p w:rsidR="00395787" w:rsidRPr="004F2A3D" w:rsidRDefault="00395787" w:rsidP="004F2A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№2. Развитие ВПФ посредством изучения программного материала по</w:t>
      </w:r>
      <w:r w:rsidR="00CF160C"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русскому языку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. </w:t>
      </w:r>
      <w:r w:rsidRPr="004F2A3D">
        <w:rPr>
          <w:rFonts w:ascii="Times New Roman" w:hAnsi="Times New Roman"/>
          <w:color w:val="000000"/>
          <w:sz w:val="24"/>
          <w:szCs w:val="24"/>
        </w:rPr>
        <w:t xml:space="preserve">В процессе работы с программным грамматическим материалом развиваются фонематический слух, восприятие и мыслительная деятельность, память, внимание и речь. </w:t>
      </w:r>
      <w:r w:rsidRPr="004F2A3D">
        <w:rPr>
          <w:rFonts w:ascii="Times New Roman" w:hAnsi="Times New Roman"/>
          <w:color w:val="000000"/>
          <w:sz w:val="24"/>
          <w:szCs w:val="24"/>
        </w:rPr>
        <w:lastRenderedPageBreak/>
        <w:t>Упражнения и задания носят коррекционный характер и подобраны с учетом возрастных особенностей и уровнем развития учащихся данного класса.</w:t>
      </w:r>
    </w:p>
    <w:p w:rsidR="00395787" w:rsidRPr="004F2A3D" w:rsidRDefault="00CF160C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№3</w:t>
      </w:r>
      <w:r w:rsidR="00395787"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. Развитие ВПФ посредством изучения программного материала по математике</w:t>
      </w:r>
      <w:r w:rsidR="00395787" w:rsidRPr="004F2A3D">
        <w:rPr>
          <w:rFonts w:ascii="Times New Roman" w:hAnsi="Times New Roman"/>
          <w:color w:val="000000"/>
          <w:sz w:val="24"/>
          <w:szCs w:val="24"/>
        </w:rPr>
        <w:t>. Развитие математических знаний и умений в объеме программы. Через призму математических заданий происходит развитие мыслительной деятельности и  познавательной активности, внимания и самоконтроля.</w:t>
      </w:r>
    </w:p>
    <w:p w:rsidR="00395787" w:rsidRPr="004F2A3D" w:rsidRDefault="00395787" w:rsidP="004F2A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2A3D">
        <w:rPr>
          <w:rFonts w:ascii="Times New Roman" w:hAnsi="Times New Roman"/>
          <w:bCs/>
          <w:color w:val="000000"/>
          <w:sz w:val="24"/>
          <w:szCs w:val="24"/>
        </w:rPr>
        <w:t>        </w:t>
      </w:r>
      <w:r w:rsidR="00CF160C"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№4</w:t>
      </w:r>
      <w:r w:rsidRPr="004F2A3D">
        <w:rPr>
          <w:rFonts w:ascii="Times New Roman" w:hAnsi="Times New Roman"/>
          <w:bCs/>
          <w:i/>
          <w:iCs/>
          <w:color w:val="000000"/>
          <w:sz w:val="24"/>
          <w:szCs w:val="24"/>
        </w:rPr>
        <w:t>. Мониторинг развития ВПФ.</w:t>
      </w:r>
      <w:r w:rsidRPr="004F2A3D">
        <w:rPr>
          <w:rFonts w:ascii="Times New Roman" w:hAnsi="Times New Roman"/>
          <w:color w:val="000000"/>
          <w:sz w:val="24"/>
          <w:szCs w:val="24"/>
        </w:rPr>
        <w:t> Проводится повторное тестирование учащихся и сравнение результатов. Определяется эффективность коррекционной работы.</w:t>
      </w:r>
    </w:p>
    <w:p w:rsidR="00395787" w:rsidRPr="00AE605E" w:rsidRDefault="00395787" w:rsidP="00AE605E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2A3D">
        <w:rPr>
          <w:rFonts w:ascii="Times New Roman" w:hAnsi="Times New Roman"/>
          <w:bCs/>
          <w:sz w:val="24"/>
          <w:szCs w:val="24"/>
        </w:rPr>
        <w:t>5. Требования к знаниям и умениям учащихся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4126"/>
        <w:gridCol w:w="7857"/>
      </w:tblGrid>
      <w:tr w:rsidR="00395787" w:rsidRPr="004F2A3D" w:rsidTr="0031167C">
        <w:trPr>
          <w:trHeight w:val="3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7" w:rsidRPr="004F2A3D" w:rsidRDefault="00395787" w:rsidP="004F2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7" w:rsidRPr="004F2A3D" w:rsidRDefault="00395787" w:rsidP="004F2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7" w:rsidRPr="004F2A3D" w:rsidRDefault="00395787" w:rsidP="004F2A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ВПФ</w:t>
            </w:r>
          </w:p>
        </w:tc>
      </w:tr>
      <w:tr w:rsidR="00395787" w:rsidRPr="004F2A3D" w:rsidTr="003116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7" w:rsidRPr="004F2A3D" w:rsidRDefault="00395787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Стороны «право, лево, верх, низ, центр». Буквы е, ё, ю, я и звуки, которые они обозначают.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7" w:rsidRPr="004F2A3D" w:rsidRDefault="00395787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Ориентирование на листе бумаги и в пространстве. Выполнять манипуляции с мелкими предметами. </w:t>
            </w:r>
          </w:p>
          <w:p w:rsidR="00395787" w:rsidRPr="004F2A3D" w:rsidRDefault="00395787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Проводить звуко-буквенный анализ. 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87" w:rsidRPr="004F2A3D" w:rsidRDefault="00395787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пространственных и временных представлений, мелкой моторики и точных движений, глазомера, зрительной памяти и внимания. Развитие фонематического слуха.</w:t>
            </w:r>
          </w:p>
        </w:tc>
      </w:tr>
      <w:tr w:rsidR="00EA50BB" w:rsidRPr="004F2A3D" w:rsidTr="003116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 слова. Корень и однокоренные слова. Окончание, приставка, суффикс. Разделительный Ъ после приставок.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EA50BB" w:rsidRPr="004F2A3D" w:rsidTr="0031167C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 речи.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Различать части речи по вопросам, изменять имена существительные 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диалогической и монологической речи, дикции; слуховой памяти и воспроизведения,  внимания. Развитие мышления,  умения выделять главное и сравнивать.</w:t>
            </w:r>
          </w:p>
        </w:tc>
      </w:tr>
      <w:tr w:rsidR="00EA50BB" w:rsidRPr="004F2A3D" w:rsidTr="0031167C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Виды предложений.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Определять границы предложения, главные и второстепенные члены предложения. Определять вид предложения. Составлять предложения. Соотносить картинку с названием. Писать предложения и короткие стихотворения по памяти.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EA50BB" w:rsidRPr="004F2A3D" w:rsidTr="0031167C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Правописание слов с парными согласными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Подбирать проверочные слова с парными  по звонкости-глухости согласными.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EA50BB" w:rsidRPr="004F2A3D" w:rsidTr="0031167C">
        <w:trPr>
          <w:trHeight w:val="8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Правописание безударных гласных в корне слова.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Подбирать проверочные слова с безударными гласными.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восприятия и зрительной памяти. Развитие фонематического слуха. Развитие логического мышления посредством завершения логических цепочек слов, устной и письменной речи.</w:t>
            </w:r>
          </w:p>
        </w:tc>
      </w:tr>
      <w:tr w:rsidR="00EA50BB" w:rsidRPr="004F2A3D" w:rsidTr="0031167C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Сложение и вычитание с переходом через десяток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Выполнять операции сложения и вычитания в пределах 100, устные вычисления по 5, соблюдать порядок выполнения действий в выражения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EA50BB" w:rsidRPr="004F2A3D" w:rsidTr="0031167C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Сложение и вычитание чисел, полученных при измерении  мерами длины и стоимости. Замены мер. Меры времени. 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EA50BB" w:rsidRPr="004F2A3D" w:rsidTr="0031167C">
        <w:trPr>
          <w:trHeight w:val="11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Геометрический материал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Различать линии, углы, треугольники по видам, рассчитывать периметр квадрата и прямоугольника. 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пространственных представлений, мелкой моторики и точных движений, глазомера.</w:t>
            </w:r>
          </w:p>
        </w:tc>
      </w:tr>
      <w:tr w:rsidR="00EA50BB" w:rsidRPr="004F2A3D" w:rsidTr="0031167C">
        <w:trPr>
          <w:trHeight w:val="8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Сложение и вычитание в пределах 100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Решение уравнений. Сложение и вычитание с переходом через разряд 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игры.</w:t>
            </w:r>
          </w:p>
        </w:tc>
      </w:tr>
      <w:tr w:rsidR="00EA50BB" w:rsidRPr="004F2A3D" w:rsidTr="0031167C">
        <w:trPr>
          <w:trHeight w:val="8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Сложение и вычитание в пределах 1000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Округлять до десятков и сотен. Решение уравнений. Сложение и вычитание круглых сотен и десятков, без перехода и с переходом через разряд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EA50BB" w:rsidRPr="004F2A3D" w:rsidRDefault="00EA50BB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EA50BB" w:rsidRPr="004F2A3D" w:rsidTr="0031167C">
        <w:trPr>
          <w:trHeight w:val="9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11647D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Умножение и деление двухзначных и трехзначных чисел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11647D" w:rsidP="004F2A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Умножать и делить круглые десятки  и сотни, на однозначное число. Умножать и делить двухзначные и трехзначные числа без перехода и с переходом через разряд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3AC" w:rsidRPr="004F2A3D" w:rsidRDefault="005F03AC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  коррекция   умения  анализировать, синтезировать,</w:t>
            </w:r>
          </w:p>
          <w:p w:rsidR="005F03AC" w:rsidRPr="004F2A3D" w:rsidRDefault="005F03AC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сравнивать, абстрагировать, конкретизировать, обобщать.</w:t>
            </w:r>
          </w:p>
          <w:p w:rsidR="00EA50BB" w:rsidRPr="004F2A3D" w:rsidRDefault="005F03AC" w:rsidP="004F2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A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активности и внимания через устный счёт с элементами игры</w:t>
            </w:r>
          </w:p>
        </w:tc>
      </w:tr>
      <w:tr w:rsidR="00EA50BB" w:rsidRPr="004F2A3D" w:rsidTr="0031167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BB" w:rsidRPr="004F2A3D" w:rsidRDefault="00EA50BB" w:rsidP="004F2A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F160C" w:rsidRPr="004F2A3D" w:rsidRDefault="00CF160C" w:rsidP="004F2A3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CF160C" w:rsidRDefault="00CF160C" w:rsidP="004F2A3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31167C" w:rsidRDefault="0031167C" w:rsidP="004F2A3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31167C" w:rsidRDefault="0031167C" w:rsidP="004F2A3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31167C" w:rsidRDefault="0031167C" w:rsidP="004F2A3D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31167C" w:rsidRDefault="0031167C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6442" w:rsidRDefault="00996442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62E0" w:rsidRPr="004F2A3D" w:rsidRDefault="00BB62E0" w:rsidP="00247DD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B23A5" w:rsidRDefault="00FB23A5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</w:p>
    <w:p w:rsidR="00395787" w:rsidRPr="00ED60B7" w:rsidRDefault="00395787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</w:pPr>
      <w:r w:rsidRPr="00ED60B7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</w:rPr>
        <w:t xml:space="preserve">Литература: </w:t>
      </w:r>
    </w:p>
    <w:p w:rsidR="00395787" w:rsidRPr="00ED60B7" w:rsidRDefault="00AE78CC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>1. Т.В. Векшина М.Н. Алимпиева. П</w:t>
      </w:r>
      <w:r w:rsidR="001D713B" w:rsidRPr="00ED60B7">
        <w:rPr>
          <w:rFonts w:ascii="Times New Roman" w:hAnsi="Times New Roman"/>
          <w:bCs/>
          <w:iCs/>
          <w:color w:val="000000"/>
          <w:sz w:val="28"/>
          <w:szCs w:val="28"/>
        </w:rPr>
        <w:t>рактический материал для з</w:t>
      </w:r>
      <w:r w:rsidR="00395787"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анятий с детьми, испытывающими трудности в усвоении программы начальной </w:t>
      </w: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>школы, 4</w:t>
      </w:r>
      <w:r w:rsidR="00395787"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класс. М., «Владос», 2016</w:t>
      </w:r>
    </w:p>
    <w:p w:rsidR="00E87C20" w:rsidRPr="00ED60B7" w:rsidRDefault="00395787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>2</w:t>
      </w:r>
      <w:r w:rsidR="00AE78CC"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87C20"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О.А. Козырева, К.А. Кутакова . рабочая тетрадь по русскому языку, чтению и развитию речи для 4 класса. </w:t>
      </w:r>
    </w:p>
    <w:p w:rsidR="00E87C20" w:rsidRPr="00ED60B7" w:rsidRDefault="00E87C20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>Коррекционно-развивающее обучение. М., « Владос», 2015</w:t>
      </w:r>
    </w:p>
    <w:p w:rsidR="005217FE" w:rsidRPr="00ED60B7" w:rsidRDefault="00080311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 </w:t>
      </w:r>
      <w:r w:rsidR="00E87C20" w:rsidRPr="00ED60B7">
        <w:rPr>
          <w:rFonts w:ascii="Times New Roman" w:hAnsi="Times New Roman"/>
          <w:bCs/>
          <w:iCs/>
          <w:color w:val="000000"/>
          <w:sz w:val="28"/>
          <w:szCs w:val="28"/>
        </w:rPr>
        <w:t>М.Н. Перова, И.М. Яковлева Математика. Рабочая тетрадь. 5 класс.М., Просещение 2018</w:t>
      </w:r>
    </w:p>
    <w:p w:rsidR="004F2A3D" w:rsidRPr="00ED60B7" w:rsidRDefault="00612851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sz w:val="28"/>
          <w:szCs w:val="28"/>
        </w:rPr>
        <w:t>4. Узорова О.В. Нефедова Е.Н. « Как научиться грамотно писать»</w:t>
      </w:r>
      <w:r w:rsidR="004F2A3D" w:rsidRPr="00ED60B7">
        <w:rPr>
          <w:rFonts w:ascii="Times New Roman" w:hAnsi="Times New Roman"/>
          <w:sz w:val="28"/>
          <w:szCs w:val="28"/>
        </w:rPr>
        <w:t xml:space="preserve">. </w:t>
      </w:r>
      <w:r w:rsidR="004F2A3D" w:rsidRPr="00ED60B7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Большая книга заданий по русскому языку по всем темам курса начальной школы - 1-4 класс. 1 часть.</w:t>
      </w:r>
      <w:r w:rsidR="004F2A3D"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М., « Гном», 2015</w:t>
      </w:r>
    </w:p>
    <w:p w:rsidR="00E87C20" w:rsidRPr="00ED60B7" w:rsidRDefault="00E87C20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sz w:val="28"/>
          <w:szCs w:val="28"/>
        </w:rPr>
        <w:t>5.</w:t>
      </w: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. С.В. Фадеева, А.Ф. Власова рабочая тетрадь по математике, для учащихся 5 класса общеобразовательных организаций, реализующих ФГОС образования обучающихся с умственной отсталостью ( интеллектуальными нарушениями), М., « Владос», 2017.</w:t>
      </w:r>
    </w:p>
    <w:p w:rsidR="00B20A8F" w:rsidRPr="00ED60B7" w:rsidRDefault="00E87C20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D60B7">
        <w:rPr>
          <w:rFonts w:ascii="Times New Roman" w:hAnsi="Times New Roman"/>
          <w:bCs/>
          <w:iCs/>
          <w:color w:val="000000"/>
          <w:sz w:val="28"/>
          <w:szCs w:val="28"/>
        </w:rPr>
        <w:t xml:space="preserve">6. </w:t>
      </w:r>
      <w:r w:rsidRPr="00ED60B7">
        <w:rPr>
          <w:rFonts w:ascii="Times New Roman" w:hAnsi="Times New Roman"/>
          <w:color w:val="000000"/>
          <w:sz w:val="28"/>
          <w:szCs w:val="28"/>
        </w:rPr>
        <w:t xml:space="preserve">Э.В. Якубовская,Н.Г. Галунчикова, Я.В. Коршунова Русский язык. </w:t>
      </w:r>
      <w:r w:rsidR="00B20A8F" w:rsidRPr="00ED60B7">
        <w:rPr>
          <w:rFonts w:ascii="Times New Roman" w:hAnsi="Times New Roman"/>
          <w:bCs/>
          <w:iCs/>
          <w:color w:val="000000"/>
          <w:sz w:val="28"/>
          <w:szCs w:val="28"/>
        </w:rPr>
        <w:t>5 класс.М., Просещение 2017.</w:t>
      </w:r>
    </w:p>
    <w:p w:rsidR="00E87C20" w:rsidRPr="00ED60B7" w:rsidRDefault="00E87C20" w:rsidP="00ED60B7">
      <w:pPr>
        <w:shd w:val="clear" w:color="auto" w:fill="FFFFFF"/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F2A3D" w:rsidRPr="00ED60B7" w:rsidRDefault="004F2A3D" w:rsidP="00ED60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D60B7">
        <w:rPr>
          <w:rFonts w:ascii="Times New Roman" w:hAnsi="Times New Roman"/>
          <w:color w:val="000000"/>
          <w:sz w:val="28"/>
          <w:szCs w:val="28"/>
        </w:rPr>
        <w:br/>
      </w:r>
    </w:p>
    <w:p w:rsidR="00612851" w:rsidRPr="004F2A3D" w:rsidRDefault="00612851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612851" w:rsidRPr="004F2A3D" w:rsidRDefault="00612851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P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F2A3D" w:rsidRDefault="004F2A3D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07C16" w:rsidRDefault="00907C16" w:rsidP="004F2A3D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</w:p>
    <w:sectPr w:rsidR="00907C16" w:rsidSect="00996442">
      <w:pgSz w:w="16838" w:h="11906" w:orient="landscape"/>
      <w:pgMar w:top="284" w:right="1134" w:bottom="426" w:left="899" w:header="5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7B" w:rsidRDefault="00397E7B" w:rsidP="009B2035">
      <w:pPr>
        <w:spacing w:after="0" w:line="240" w:lineRule="auto"/>
      </w:pPr>
      <w:r>
        <w:separator/>
      </w:r>
    </w:p>
  </w:endnote>
  <w:endnote w:type="continuationSeparator" w:id="1">
    <w:p w:rsidR="00397E7B" w:rsidRDefault="00397E7B" w:rsidP="009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7B" w:rsidRDefault="00397E7B" w:rsidP="009B2035">
      <w:pPr>
        <w:spacing w:after="0" w:line="240" w:lineRule="auto"/>
      </w:pPr>
      <w:r>
        <w:separator/>
      </w:r>
    </w:p>
  </w:footnote>
  <w:footnote w:type="continuationSeparator" w:id="1">
    <w:p w:rsidR="00397E7B" w:rsidRDefault="00397E7B" w:rsidP="009B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61"/>
    <w:multiLevelType w:val="multilevel"/>
    <w:tmpl w:val="AE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D0F93"/>
    <w:multiLevelType w:val="multilevel"/>
    <w:tmpl w:val="71400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45170"/>
    <w:multiLevelType w:val="hybridMultilevel"/>
    <w:tmpl w:val="1D7E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819"/>
    <w:multiLevelType w:val="multilevel"/>
    <w:tmpl w:val="2AA0B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020D0"/>
    <w:multiLevelType w:val="multilevel"/>
    <w:tmpl w:val="6752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55CBF"/>
    <w:multiLevelType w:val="multilevel"/>
    <w:tmpl w:val="CB3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4672E"/>
    <w:multiLevelType w:val="multilevel"/>
    <w:tmpl w:val="4300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B7DB9"/>
    <w:multiLevelType w:val="hybridMultilevel"/>
    <w:tmpl w:val="DB4A50A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EEA0290A">
      <w:numFmt w:val="bullet"/>
      <w:lvlText w:val="•"/>
      <w:lvlJc w:val="left"/>
      <w:pPr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31D9100A"/>
    <w:multiLevelType w:val="hybridMultilevel"/>
    <w:tmpl w:val="131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3D5885"/>
    <w:multiLevelType w:val="multilevel"/>
    <w:tmpl w:val="4BFA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D0786A"/>
    <w:multiLevelType w:val="multilevel"/>
    <w:tmpl w:val="CF1A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C600E"/>
    <w:multiLevelType w:val="multilevel"/>
    <w:tmpl w:val="609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235B0"/>
    <w:multiLevelType w:val="multilevel"/>
    <w:tmpl w:val="BD5A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078B5"/>
    <w:multiLevelType w:val="multilevel"/>
    <w:tmpl w:val="F20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14257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7254187"/>
    <w:multiLevelType w:val="multilevel"/>
    <w:tmpl w:val="54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F7E6A"/>
    <w:multiLevelType w:val="multilevel"/>
    <w:tmpl w:val="EC2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787"/>
    <w:rsid w:val="0002735A"/>
    <w:rsid w:val="00034B28"/>
    <w:rsid w:val="00037BD8"/>
    <w:rsid w:val="00045854"/>
    <w:rsid w:val="00053B25"/>
    <w:rsid w:val="00053CBC"/>
    <w:rsid w:val="00060040"/>
    <w:rsid w:val="00080311"/>
    <w:rsid w:val="000A638D"/>
    <w:rsid w:val="000C3B01"/>
    <w:rsid w:val="000C5BCD"/>
    <w:rsid w:val="000C7019"/>
    <w:rsid w:val="000F3A98"/>
    <w:rsid w:val="000F476E"/>
    <w:rsid w:val="000F6C77"/>
    <w:rsid w:val="001071B4"/>
    <w:rsid w:val="00107CF6"/>
    <w:rsid w:val="00113092"/>
    <w:rsid w:val="0011647D"/>
    <w:rsid w:val="00154231"/>
    <w:rsid w:val="00181005"/>
    <w:rsid w:val="00186586"/>
    <w:rsid w:val="00197939"/>
    <w:rsid w:val="001A6432"/>
    <w:rsid w:val="001D713B"/>
    <w:rsid w:val="001F686F"/>
    <w:rsid w:val="0021549A"/>
    <w:rsid w:val="00225E64"/>
    <w:rsid w:val="00227D85"/>
    <w:rsid w:val="00235910"/>
    <w:rsid w:val="00247DD3"/>
    <w:rsid w:val="00266969"/>
    <w:rsid w:val="002A6268"/>
    <w:rsid w:val="002B04ED"/>
    <w:rsid w:val="002D01D2"/>
    <w:rsid w:val="002F738F"/>
    <w:rsid w:val="0031167C"/>
    <w:rsid w:val="00312117"/>
    <w:rsid w:val="003255A9"/>
    <w:rsid w:val="00345192"/>
    <w:rsid w:val="003459F4"/>
    <w:rsid w:val="00352189"/>
    <w:rsid w:val="00357987"/>
    <w:rsid w:val="003660B1"/>
    <w:rsid w:val="00374EDF"/>
    <w:rsid w:val="00395787"/>
    <w:rsid w:val="00397E7B"/>
    <w:rsid w:val="003B18E7"/>
    <w:rsid w:val="003C319E"/>
    <w:rsid w:val="003C7E5D"/>
    <w:rsid w:val="003D2828"/>
    <w:rsid w:val="00461486"/>
    <w:rsid w:val="00462948"/>
    <w:rsid w:val="00470CF4"/>
    <w:rsid w:val="00485156"/>
    <w:rsid w:val="00485FAE"/>
    <w:rsid w:val="004A0B69"/>
    <w:rsid w:val="004A3E53"/>
    <w:rsid w:val="004B04D2"/>
    <w:rsid w:val="004B1589"/>
    <w:rsid w:val="004B211C"/>
    <w:rsid w:val="004C6255"/>
    <w:rsid w:val="004F2A3D"/>
    <w:rsid w:val="004F72BB"/>
    <w:rsid w:val="004F76AD"/>
    <w:rsid w:val="00511D31"/>
    <w:rsid w:val="0051458F"/>
    <w:rsid w:val="0051547E"/>
    <w:rsid w:val="005217FE"/>
    <w:rsid w:val="00536C70"/>
    <w:rsid w:val="00536E72"/>
    <w:rsid w:val="00554D52"/>
    <w:rsid w:val="00560399"/>
    <w:rsid w:val="00562FF3"/>
    <w:rsid w:val="0056318C"/>
    <w:rsid w:val="00590806"/>
    <w:rsid w:val="005B00CC"/>
    <w:rsid w:val="005B51AA"/>
    <w:rsid w:val="005D48AE"/>
    <w:rsid w:val="005F03AC"/>
    <w:rsid w:val="00612851"/>
    <w:rsid w:val="00614ECB"/>
    <w:rsid w:val="006211C7"/>
    <w:rsid w:val="006346D6"/>
    <w:rsid w:val="00636D5A"/>
    <w:rsid w:val="00660516"/>
    <w:rsid w:val="0066696D"/>
    <w:rsid w:val="00683784"/>
    <w:rsid w:val="00683AD8"/>
    <w:rsid w:val="006C2779"/>
    <w:rsid w:val="006D1E02"/>
    <w:rsid w:val="006D3540"/>
    <w:rsid w:val="006D7ED0"/>
    <w:rsid w:val="006F71AB"/>
    <w:rsid w:val="0070526D"/>
    <w:rsid w:val="00731688"/>
    <w:rsid w:val="00745A0D"/>
    <w:rsid w:val="00746510"/>
    <w:rsid w:val="00746C28"/>
    <w:rsid w:val="00780FD6"/>
    <w:rsid w:val="00781DBF"/>
    <w:rsid w:val="00795369"/>
    <w:rsid w:val="007B2D62"/>
    <w:rsid w:val="00813415"/>
    <w:rsid w:val="0082276B"/>
    <w:rsid w:val="00832322"/>
    <w:rsid w:val="00833FF0"/>
    <w:rsid w:val="008912F6"/>
    <w:rsid w:val="008B44DD"/>
    <w:rsid w:val="008B5397"/>
    <w:rsid w:val="00904752"/>
    <w:rsid w:val="00907C16"/>
    <w:rsid w:val="0092344F"/>
    <w:rsid w:val="009404E4"/>
    <w:rsid w:val="009436E3"/>
    <w:rsid w:val="00951992"/>
    <w:rsid w:val="009757EB"/>
    <w:rsid w:val="00977B4C"/>
    <w:rsid w:val="00982CBC"/>
    <w:rsid w:val="00987B5F"/>
    <w:rsid w:val="00996442"/>
    <w:rsid w:val="009B2035"/>
    <w:rsid w:val="009D12DE"/>
    <w:rsid w:val="009E0E45"/>
    <w:rsid w:val="009E1AA9"/>
    <w:rsid w:val="009E2D28"/>
    <w:rsid w:val="00A05F21"/>
    <w:rsid w:val="00A07123"/>
    <w:rsid w:val="00A25D69"/>
    <w:rsid w:val="00A26AE9"/>
    <w:rsid w:val="00A34F97"/>
    <w:rsid w:val="00A523B7"/>
    <w:rsid w:val="00A61BE9"/>
    <w:rsid w:val="00AB174B"/>
    <w:rsid w:val="00AB7F9A"/>
    <w:rsid w:val="00AC24A0"/>
    <w:rsid w:val="00AE1A3C"/>
    <w:rsid w:val="00AE4990"/>
    <w:rsid w:val="00AE605E"/>
    <w:rsid w:val="00AE78CC"/>
    <w:rsid w:val="00AF2AB2"/>
    <w:rsid w:val="00AF391B"/>
    <w:rsid w:val="00B058E4"/>
    <w:rsid w:val="00B07817"/>
    <w:rsid w:val="00B20A8F"/>
    <w:rsid w:val="00B20B16"/>
    <w:rsid w:val="00B349B7"/>
    <w:rsid w:val="00B4720E"/>
    <w:rsid w:val="00B634F4"/>
    <w:rsid w:val="00B676BD"/>
    <w:rsid w:val="00B91C1A"/>
    <w:rsid w:val="00B93A1E"/>
    <w:rsid w:val="00B942D1"/>
    <w:rsid w:val="00BB62E0"/>
    <w:rsid w:val="00BD5D7C"/>
    <w:rsid w:val="00BF7B07"/>
    <w:rsid w:val="00C176C5"/>
    <w:rsid w:val="00C21C43"/>
    <w:rsid w:val="00C27673"/>
    <w:rsid w:val="00C34BF3"/>
    <w:rsid w:val="00C36068"/>
    <w:rsid w:val="00C52C0E"/>
    <w:rsid w:val="00C63722"/>
    <w:rsid w:val="00C74E80"/>
    <w:rsid w:val="00C80097"/>
    <w:rsid w:val="00C94C70"/>
    <w:rsid w:val="00CA300F"/>
    <w:rsid w:val="00CB20CB"/>
    <w:rsid w:val="00CB77E4"/>
    <w:rsid w:val="00CE170A"/>
    <w:rsid w:val="00CF160C"/>
    <w:rsid w:val="00D123FF"/>
    <w:rsid w:val="00D26895"/>
    <w:rsid w:val="00D31208"/>
    <w:rsid w:val="00D374DA"/>
    <w:rsid w:val="00D55362"/>
    <w:rsid w:val="00D61702"/>
    <w:rsid w:val="00D63296"/>
    <w:rsid w:val="00D7607A"/>
    <w:rsid w:val="00D85694"/>
    <w:rsid w:val="00D95048"/>
    <w:rsid w:val="00DB028B"/>
    <w:rsid w:val="00DC49C0"/>
    <w:rsid w:val="00DD11EB"/>
    <w:rsid w:val="00DE6BB7"/>
    <w:rsid w:val="00DF2417"/>
    <w:rsid w:val="00DF3365"/>
    <w:rsid w:val="00E01B8B"/>
    <w:rsid w:val="00E21688"/>
    <w:rsid w:val="00E33E33"/>
    <w:rsid w:val="00E411AD"/>
    <w:rsid w:val="00E55C4D"/>
    <w:rsid w:val="00E568BC"/>
    <w:rsid w:val="00E87C20"/>
    <w:rsid w:val="00E963E1"/>
    <w:rsid w:val="00EA50BB"/>
    <w:rsid w:val="00EC39DC"/>
    <w:rsid w:val="00EC4B1D"/>
    <w:rsid w:val="00ED0D1A"/>
    <w:rsid w:val="00ED60B7"/>
    <w:rsid w:val="00F169D6"/>
    <w:rsid w:val="00F275DF"/>
    <w:rsid w:val="00F47E82"/>
    <w:rsid w:val="00F67EE7"/>
    <w:rsid w:val="00F71162"/>
    <w:rsid w:val="00FA0E23"/>
    <w:rsid w:val="00FA2C29"/>
    <w:rsid w:val="00FB23A5"/>
    <w:rsid w:val="00FB3B4E"/>
    <w:rsid w:val="00FD60B8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7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5787"/>
    <w:pPr>
      <w:ind w:left="720"/>
      <w:contextualSpacing/>
    </w:pPr>
  </w:style>
  <w:style w:type="paragraph" w:customStyle="1" w:styleId="Style4">
    <w:name w:val="Style4"/>
    <w:basedOn w:val="a"/>
    <w:rsid w:val="00395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233">
    <w:name w:val="Font Style233"/>
    <w:basedOn w:val="a0"/>
    <w:rsid w:val="00395787"/>
    <w:rPr>
      <w:rFonts w:ascii="Century Schoolbook" w:hAnsi="Century Schoolbook" w:cs="Century Schoolbook" w:hint="default"/>
      <w:b/>
      <w:bCs/>
      <w:sz w:val="18"/>
      <w:szCs w:val="18"/>
    </w:rPr>
  </w:style>
  <w:style w:type="table" w:styleId="a5">
    <w:name w:val="Table Grid"/>
    <w:basedOn w:val="a1"/>
    <w:rsid w:val="001D713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Times New Roman" w:cs="Century Schoolbook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C4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DC49C0"/>
    <w:rPr>
      <w:b/>
      <w:bCs/>
    </w:rPr>
  </w:style>
  <w:style w:type="character" w:styleId="a8">
    <w:name w:val="Emphasis"/>
    <w:basedOn w:val="a0"/>
    <w:qFormat/>
    <w:rsid w:val="00DC49C0"/>
    <w:rPr>
      <w:i/>
      <w:iCs/>
    </w:rPr>
  </w:style>
  <w:style w:type="character" w:customStyle="1" w:styleId="apple-converted-space">
    <w:name w:val="apple-converted-space"/>
    <w:basedOn w:val="a0"/>
    <w:rsid w:val="00DC49C0"/>
  </w:style>
  <w:style w:type="paragraph" w:styleId="a9">
    <w:name w:val="header"/>
    <w:basedOn w:val="a"/>
    <w:link w:val="aa"/>
    <w:rsid w:val="00DC49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rsid w:val="00DC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rsid w:val="00DC49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DC4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rsid w:val="00D95048"/>
    <w:pPr>
      <w:widowControl w:val="0"/>
      <w:autoSpaceDE w:val="0"/>
      <w:autoSpaceDN w:val="0"/>
      <w:adjustRightInd w:val="0"/>
      <w:spacing w:after="0" w:line="241" w:lineRule="exact"/>
      <w:ind w:hanging="1397"/>
    </w:pPr>
    <w:rPr>
      <w:rFonts w:ascii="Century Schoolbook" w:hAnsi="Century Schoolbook" w:cs="Century Schoolbook"/>
      <w:sz w:val="24"/>
      <w:szCs w:val="24"/>
    </w:rPr>
  </w:style>
  <w:style w:type="character" w:customStyle="1" w:styleId="FontStyle230">
    <w:name w:val="Font Style230"/>
    <w:basedOn w:val="a0"/>
    <w:rsid w:val="00D95048"/>
    <w:rPr>
      <w:rFonts w:ascii="Franklin Gothic Book" w:hAnsi="Franklin Gothic Book" w:cs="Franklin Gothic Book" w:hint="default"/>
      <w:sz w:val="20"/>
      <w:szCs w:val="20"/>
    </w:rPr>
  </w:style>
  <w:style w:type="character" w:customStyle="1" w:styleId="FontStyle226">
    <w:name w:val="Font Style226"/>
    <w:basedOn w:val="a0"/>
    <w:rsid w:val="00D95048"/>
    <w:rPr>
      <w:rFonts w:ascii="Century Schoolbook" w:hAnsi="Century Schoolbook" w:cs="Century Schoolbook" w:hint="default"/>
      <w:sz w:val="18"/>
      <w:szCs w:val="18"/>
    </w:rPr>
  </w:style>
  <w:style w:type="paragraph" w:customStyle="1" w:styleId="Style13">
    <w:name w:val="Style13"/>
    <w:basedOn w:val="a"/>
    <w:rsid w:val="00612851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20">
    <w:name w:val="Style20"/>
    <w:basedOn w:val="a"/>
    <w:rsid w:val="0061285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32">
    <w:name w:val="Style32"/>
    <w:basedOn w:val="a"/>
    <w:rsid w:val="00612851"/>
    <w:pPr>
      <w:widowControl w:val="0"/>
      <w:autoSpaceDE w:val="0"/>
      <w:autoSpaceDN w:val="0"/>
      <w:adjustRightInd w:val="0"/>
      <w:spacing w:after="0" w:line="232" w:lineRule="exact"/>
      <w:ind w:hanging="202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73">
    <w:name w:val="Style73"/>
    <w:basedOn w:val="a"/>
    <w:rsid w:val="00612851"/>
    <w:pPr>
      <w:widowControl w:val="0"/>
      <w:autoSpaceDE w:val="0"/>
      <w:autoSpaceDN w:val="0"/>
      <w:adjustRightInd w:val="0"/>
      <w:spacing w:after="0" w:line="223" w:lineRule="exact"/>
      <w:ind w:hanging="1627"/>
      <w:jc w:val="both"/>
    </w:pPr>
    <w:rPr>
      <w:rFonts w:ascii="Century Schoolbook" w:hAnsi="Century Schoolbook" w:cs="Century Schoolbook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5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0AAF-035B-4170-B0F6-E45D9DF5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8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82</cp:revision>
  <cp:lastPrinted>2017-11-15T08:44:00Z</cp:lastPrinted>
  <dcterms:created xsi:type="dcterms:W3CDTF">2002-12-31T22:41:00Z</dcterms:created>
  <dcterms:modified xsi:type="dcterms:W3CDTF">2022-09-14T20:01:00Z</dcterms:modified>
</cp:coreProperties>
</file>