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E" w:rsidRDefault="004A070E" w:rsidP="007B3A9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5940425" cy="8178617"/>
            <wp:effectExtent l="19050" t="0" r="3175" b="0"/>
            <wp:docPr id="1" name="Рисунок 1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0E" w:rsidRDefault="004A070E" w:rsidP="007B3A9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7B3A96" w:rsidRPr="007B3A96" w:rsidRDefault="007B3A96" w:rsidP="007B3A9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7B3A9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lastRenderedPageBreak/>
        <w:t>План</w:t>
      </w:r>
      <w:r w:rsidRPr="007B3A9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мероприятий по профилактике </w:t>
      </w:r>
      <w:proofErr w:type="spellStart"/>
      <w:r w:rsidRPr="007B3A9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коронавиру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инфекции (COVID-19) в МОУ «Бельская СОШ»</w:t>
      </w:r>
    </w:p>
    <w:p w:rsidR="007B3A96" w:rsidRPr="007B3A96" w:rsidRDefault="007B3A96" w:rsidP="007B3A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B3A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7B3A96" w:rsidRPr="00CB1700" w:rsidRDefault="007B3A96" w:rsidP="007B3A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7B3A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CB1700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>Цель:</w:t>
      </w:r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профилактика и предупреждение распространения новой </w:t>
      </w:r>
      <w:proofErr w:type="spellStart"/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среди сотрудников и обучающихся общеобразовательной организации.</w:t>
      </w:r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CB1700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>Основание:</w:t>
      </w:r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(COVID-19) в эпидемическом сезоне и 2020-2021 годов».</w:t>
      </w:r>
    </w:p>
    <w:p w:rsidR="001B12C1" w:rsidRPr="00CB1700" w:rsidRDefault="007B3A96" w:rsidP="007B3A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</w:t>
      </w:r>
      <w:r w:rsidR="001B12C1"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навирусной</w:t>
      </w:r>
      <w:proofErr w:type="spellEnd"/>
      <w:r w:rsidR="001B12C1"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(COVID-19).</w:t>
      </w:r>
    </w:p>
    <w:p w:rsidR="007B3A96" w:rsidRPr="00CB1700" w:rsidRDefault="007B3A96" w:rsidP="007B3A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B170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</w:t>
      </w:r>
    </w:p>
    <w:p w:rsidR="001B12C1" w:rsidRDefault="001B12C1" w:rsidP="007B3A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1B12C1" w:rsidRDefault="001B12C1" w:rsidP="007B3A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817"/>
        <w:gridCol w:w="5563"/>
        <w:gridCol w:w="3191"/>
      </w:tblGrid>
      <w:tr w:rsidR="001B12C1" w:rsidTr="001B12C1">
        <w:tc>
          <w:tcPr>
            <w:tcW w:w="817" w:type="dxa"/>
          </w:tcPr>
          <w:p w:rsidR="001B12C1" w:rsidRPr="00CB1700" w:rsidRDefault="001B12C1" w:rsidP="00CB1700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b/>
                <w:color w:val="1E21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b/>
                <w:color w:val="1E212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b/>
                <w:color w:val="1E212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12C1" w:rsidTr="001B12C1">
        <w:tc>
          <w:tcPr>
            <w:tcW w:w="9571" w:type="dxa"/>
            <w:gridSpan w:val="3"/>
          </w:tcPr>
          <w:p w:rsidR="001B12C1" w:rsidRPr="00CB1700" w:rsidRDefault="001B12C1" w:rsidP="00CB1700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организации режима работы общеобразовательной</w:t>
            </w:r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организации в условиях новой </w:t>
            </w:r>
            <w:proofErr w:type="spellStart"/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3" w:type="dxa"/>
            <w:vAlign w:val="center"/>
          </w:tcPr>
          <w:p w:rsidR="001B12C1" w:rsidRPr="00CB1700" w:rsidRDefault="001B12C1" w:rsidP="00CB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общеобразовательной организации осуществлять по специально разработанному расписанию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 Исключить общение обучающихся из разных классов во время перемен.</w:t>
            </w:r>
          </w:p>
        </w:tc>
        <w:tc>
          <w:tcPr>
            <w:tcW w:w="3191" w:type="dxa"/>
          </w:tcPr>
          <w:p w:rsidR="00CB1700" w:rsidRDefault="001B12C1" w:rsidP="00CB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директора по УВР </w:t>
            </w:r>
          </w:p>
          <w:p w:rsidR="001B12C1" w:rsidRPr="00CB1700" w:rsidRDefault="001B12C1" w:rsidP="00CB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Сюлькова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  <w:p w:rsidR="001B12C1" w:rsidRPr="00CB1700" w:rsidRDefault="001B12C1" w:rsidP="00CB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за каждым классом учебный кабинет,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 (физическая культура, 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технология, физика, химия, биология, информатика, при необходимости - изобразительное искусство).</w:t>
            </w:r>
          </w:p>
        </w:tc>
        <w:tc>
          <w:tcPr>
            <w:tcW w:w="3191" w:type="dxa"/>
          </w:tcPr>
          <w:p w:rsid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Сюлькова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>1.3.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tabs>
                <w:tab w:val="left" w:pos="192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Исключить проведение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массовых мероприятий с участием классов, а также массовых мероприятий с привлечением лиц из иных организаций.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Заместитель директора по ВР Стрелкова Т.А.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1.4.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Сократить количество проводимых совещаний, конференций, семинаров в общеобразовательной организации.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Директор школы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1.5.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Учителя физической культуры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1.6.</w:t>
            </w:r>
          </w:p>
        </w:tc>
        <w:tc>
          <w:tcPr>
            <w:tcW w:w="5563" w:type="dxa"/>
            <w:vAlign w:val="center"/>
          </w:tcPr>
          <w:p w:rsidR="001B12C1" w:rsidRPr="00CB1700" w:rsidRDefault="001B12C1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возможности обеспечить более свободную рассадку обучающихся в учебных кабинетах.</w:t>
            </w:r>
            <w:proofErr w:type="gramEnd"/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Учителя предметники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1.7.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наличие отдельного помещения в медицинском блоке для изоляции сотрудников и обучающихся в случае выявления подозрения на ухудшение самочувствия или симптомов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коронавирусного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 до приезда родителей (законных представителей) или бригады скорой медицинской помощи.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Медицинский работник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1.8.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соблюдение запрета на прием пищи на рабочих местах.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образовательной организации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1.9.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Разместить на входе в здание школы бокс для приема входящей корреспонденци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почты, заявлений, обращений и т.п.) для последующей регистрации указанных документов.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 Грибков В.Н.</w:t>
            </w:r>
          </w:p>
        </w:tc>
      </w:tr>
      <w:tr w:rsidR="001B12C1" w:rsidTr="001B12C1">
        <w:tc>
          <w:tcPr>
            <w:tcW w:w="9571" w:type="dxa"/>
            <w:gridSpan w:val="3"/>
          </w:tcPr>
          <w:p w:rsidR="001B12C1" w:rsidRPr="00CB1700" w:rsidRDefault="001B12C1" w:rsidP="00CB1700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по мониторингу состояния здоровья</w:t>
            </w:r>
            <w:r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сотрудников и обучающихся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С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Медицинский работник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2.2.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tabs>
                <w:tab w:val="left" w:pos="172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3191" w:type="dxa"/>
          </w:tcPr>
          <w:p w:rsidR="00CB1700" w:rsidRDefault="001B12C1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директора по УВР </w:t>
            </w:r>
          </w:p>
          <w:p w:rsidR="001B12C1" w:rsidRPr="00CB1700" w:rsidRDefault="001B12C1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Сюлькова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2.3.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инфекции, в дальнейшем в ежедневном режиме получать информацию о состоянии здоровья сотрудника общеобразовательной организации.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Медицинский работник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2.4.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проведение утреннего фильтра обучающихся с обязательным измерением температуры тела при входе и в течение учебного дня (по 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С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время прибытия родителей (законных представителей) изолируется в помещении медицинского блока. Исключить скопление детей при проведении «утреннего фильтра».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>Медицинский работник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>2.5.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контроль вызова родителям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законными представителями) обучающегося врача на дом. Информацию донести до заместителя директора по воспитательной работе.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Классные руководители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2.6.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Классные руководители</w:t>
            </w:r>
          </w:p>
        </w:tc>
      </w:tr>
      <w:tr w:rsidR="001B12C1" w:rsidTr="001B12C1">
        <w:tc>
          <w:tcPr>
            <w:tcW w:w="817" w:type="dxa"/>
          </w:tcPr>
          <w:p w:rsidR="001B12C1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2.7.</w:t>
            </w:r>
          </w:p>
        </w:tc>
        <w:tc>
          <w:tcPr>
            <w:tcW w:w="5563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3191" w:type="dxa"/>
          </w:tcPr>
          <w:p w:rsidR="001B12C1" w:rsidRPr="00CB1700" w:rsidRDefault="001B12C1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</w:p>
          <w:p w:rsidR="001B12C1" w:rsidRPr="00CB1700" w:rsidRDefault="001B12C1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lang w:eastAsia="ru-RU"/>
              </w:rPr>
              <w:t>Медицинский работник</w:t>
            </w:r>
          </w:p>
        </w:tc>
      </w:tr>
      <w:tr w:rsidR="00F84C5E" w:rsidTr="001B12C1"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2.8.</w:t>
            </w:r>
          </w:p>
        </w:tc>
        <w:tc>
          <w:tcPr>
            <w:tcW w:w="5563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3191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</w:p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lang w:eastAsia="ru-RU"/>
              </w:rPr>
              <w:t>Медицинский работник</w:t>
            </w:r>
          </w:p>
        </w:tc>
      </w:tr>
      <w:tr w:rsidR="00F84C5E" w:rsidTr="00CB1700">
        <w:trPr>
          <w:trHeight w:val="1540"/>
        </w:trPr>
        <w:tc>
          <w:tcPr>
            <w:tcW w:w="817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</w:t>
            </w:r>
            <w:r w:rsid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</w:t>
            </w:r>
            <w:r w:rsidR="00CB1700">
              <w:rPr>
                <w:rFonts w:ascii="Times New Roman" w:eastAsia="Times New Roman" w:hAnsi="Times New Roman" w:cs="Times New Roman"/>
                <w:lang w:eastAsia="ru-RU"/>
              </w:rPr>
              <w:t>.9.</w:t>
            </w:r>
          </w:p>
        </w:tc>
        <w:tc>
          <w:tcPr>
            <w:tcW w:w="5563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  <w:tc>
          <w:tcPr>
            <w:tcW w:w="3191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Вахтер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(охранник)</w:t>
            </w:r>
          </w:p>
        </w:tc>
      </w:tr>
      <w:tr w:rsidR="00F84C5E" w:rsidTr="00F84C5E">
        <w:trPr>
          <w:trHeight w:val="282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2.10</w:t>
            </w:r>
          </w:p>
        </w:tc>
        <w:tc>
          <w:tcPr>
            <w:tcW w:w="5563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выявления лиц с признаками инфекционных заболеваний (респираторных, повышенная температура тела) общеобразовательная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      </w:r>
          </w:p>
        </w:tc>
        <w:tc>
          <w:tcPr>
            <w:tcW w:w="3191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4C5E" w:rsidRPr="00CB1700" w:rsidRDefault="00F84C5E" w:rsidP="00CB170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lang w:eastAsia="ru-RU"/>
              </w:rPr>
              <w:t>Медицинский работник</w:t>
            </w:r>
          </w:p>
        </w:tc>
      </w:tr>
      <w:tr w:rsidR="00F84C5E" w:rsidTr="00B854C7">
        <w:trPr>
          <w:trHeight w:val="126"/>
        </w:trPr>
        <w:tc>
          <w:tcPr>
            <w:tcW w:w="817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</w:t>
            </w:r>
            <w:r w:rsid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2.11.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3191" w:type="dxa"/>
            <w:vAlign w:val="center"/>
          </w:tcPr>
          <w:p w:rsid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директора по АХЧ </w:t>
            </w:r>
          </w:p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F84C5E" w:rsidTr="00B854C7">
        <w:trPr>
          <w:trHeight w:val="210"/>
        </w:trPr>
        <w:tc>
          <w:tcPr>
            <w:tcW w:w="817" w:type="dxa"/>
          </w:tcPr>
          <w:p w:rsid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</w:p>
          <w:p w:rsidR="00F84C5E" w:rsidRPr="00CB1700" w:rsidRDefault="00CB1700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3191" w:type="dxa"/>
            <w:vAlign w:val="center"/>
          </w:tcPr>
          <w:p w:rsid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директора по АХЧ </w:t>
            </w:r>
          </w:p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F84C5E" w:rsidTr="000C7734">
        <w:trPr>
          <w:trHeight w:val="195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2.13.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проведение текущей дезинфекции помещений: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обработку поверхностей, включая дверные ручки, выключатели, поручни и перила, вентили кранов, спуска бачков унитазов и иных контактных 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поверхностей;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обработку мебели.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3191" w:type="dxa"/>
            <w:vAlign w:val="center"/>
          </w:tcPr>
          <w:p w:rsid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Грибков В.Н.</w:t>
            </w:r>
          </w:p>
        </w:tc>
      </w:tr>
      <w:tr w:rsidR="00F84C5E" w:rsidTr="00F76AB4">
        <w:trPr>
          <w:trHeight w:val="111"/>
        </w:trPr>
        <w:tc>
          <w:tcPr>
            <w:tcW w:w="817" w:type="dxa"/>
          </w:tcPr>
          <w:p w:rsidR="00F84C5E" w:rsidRPr="00CB1700" w:rsidRDefault="00F84C5E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 xml:space="preserve"> </w:t>
            </w:r>
            <w:r w:rsid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2.14.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сквозное проветривание учебных кабинетов, спортивного зала, учебных мастерских после каждого урока в отсутствии обучающихся.</w:t>
            </w:r>
          </w:p>
        </w:tc>
        <w:tc>
          <w:tcPr>
            <w:tcW w:w="3191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F84C5E" w:rsidTr="00F76AB4">
        <w:trPr>
          <w:trHeight w:val="225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2.15.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регулярное проветривание рекреаций, холлов, коридоров во время уроков.</w:t>
            </w:r>
          </w:p>
        </w:tc>
        <w:tc>
          <w:tcPr>
            <w:tcW w:w="3191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 Грибков В.Н.</w:t>
            </w:r>
          </w:p>
        </w:tc>
      </w:tr>
      <w:tr w:rsidR="00F84C5E" w:rsidTr="00F76AB4">
        <w:trPr>
          <w:trHeight w:val="180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2.16.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использование оборудования по обеззараживанию воздуха в холлах, актовом зале, столовой и др.</w:t>
            </w:r>
          </w:p>
        </w:tc>
        <w:tc>
          <w:tcPr>
            <w:tcW w:w="3191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 Грибков В.Н.</w:t>
            </w:r>
          </w:p>
        </w:tc>
      </w:tr>
      <w:tr w:rsidR="00F84C5E" w:rsidTr="00F76AB4">
        <w:trPr>
          <w:trHeight w:val="156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2.17.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регулярное проветривание и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кварцевание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помещений медицинского блока.</w:t>
            </w:r>
          </w:p>
        </w:tc>
        <w:tc>
          <w:tcPr>
            <w:tcW w:w="3191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работник</w:t>
            </w:r>
          </w:p>
        </w:tc>
      </w:tr>
      <w:tr w:rsidR="00F84C5E" w:rsidTr="00F76AB4">
        <w:trPr>
          <w:trHeight w:val="126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2.18.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в учительской и иных помещениях соблюдение социального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дистанцирования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педагогических работников не менее 1,5 метра.</w:t>
            </w:r>
          </w:p>
        </w:tc>
        <w:tc>
          <w:tcPr>
            <w:tcW w:w="3191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F84C5E" w:rsidTr="00B228BF">
        <w:trPr>
          <w:trHeight w:val="96"/>
        </w:trPr>
        <w:tc>
          <w:tcPr>
            <w:tcW w:w="817" w:type="dxa"/>
          </w:tcPr>
          <w:p w:rsid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</w:p>
          <w:p w:rsidR="00F84C5E" w:rsidRPr="00CB1700" w:rsidRDefault="00CB1700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2.19.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Исключить использование в помещениях общеобразовательной организации систем кондиционирования воздуха.</w:t>
            </w:r>
          </w:p>
        </w:tc>
        <w:tc>
          <w:tcPr>
            <w:tcW w:w="3191" w:type="dxa"/>
          </w:tcPr>
          <w:p w:rsidR="00F84C5E" w:rsidRPr="00CB1700" w:rsidRDefault="00F84C5E" w:rsidP="00CB1700"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 Грибков В.Н.</w:t>
            </w:r>
          </w:p>
        </w:tc>
      </w:tr>
      <w:tr w:rsidR="00F84C5E" w:rsidTr="00B228BF">
        <w:trPr>
          <w:trHeight w:val="210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2.20.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постоянное наличие достаточного количества мыла и 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  <w:tc>
          <w:tcPr>
            <w:tcW w:w="3191" w:type="dxa"/>
          </w:tcPr>
          <w:p w:rsidR="00F84C5E" w:rsidRPr="00CB1700" w:rsidRDefault="00F84C5E" w:rsidP="00CB1700"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 Грибков В.Н.</w:t>
            </w:r>
          </w:p>
        </w:tc>
      </w:tr>
      <w:tr w:rsidR="00F84C5E" w:rsidTr="00B228BF">
        <w:trPr>
          <w:trHeight w:val="165"/>
        </w:trPr>
        <w:tc>
          <w:tcPr>
            <w:tcW w:w="817" w:type="dxa"/>
          </w:tcPr>
          <w:p w:rsid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</w:p>
          <w:p w:rsidR="00F84C5E" w:rsidRPr="00CB1700" w:rsidRDefault="00CB1700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2.21.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помещении приемной директора школы не реже 1 раза в часы приема проводить влажную уборку дезинфицирующими средствами, включая обработку столов, стульев.</w:t>
            </w:r>
          </w:p>
        </w:tc>
        <w:tc>
          <w:tcPr>
            <w:tcW w:w="3191" w:type="dxa"/>
          </w:tcPr>
          <w:p w:rsidR="00F84C5E" w:rsidRPr="00CB1700" w:rsidRDefault="00F84C5E" w:rsidP="00CB1700"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 Грибков В.Н.</w:t>
            </w:r>
          </w:p>
        </w:tc>
      </w:tr>
      <w:tr w:rsidR="00F84C5E" w:rsidTr="00B228BF">
        <w:trPr>
          <w:trHeight w:val="171"/>
        </w:trPr>
        <w:tc>
          <w:tcPr>
            <w:tcW w:w="817" w:type="dxa"/>
          </w:tcPr>
          <w:p w:rsidR="00F84C5E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2.22.</w:t>
            </w:r>
          </w:p>
        </w:tc>
        <w:tc>
          <w:tcPr>
            <w:tcW w:w="5563" w:type="dxa"/>
            <w:vAlign w:val="center"/>
          </w:tcPr>
          <w:p w:rsidR="00F84C5E" w:rsidRPr="00CB1700" w:rsidRDefault="00F84C5E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3191" w:type="dxa"/>
          </w:tcPr>
          <w:p w:rsidR="00F84C5E" w:rsidRPr="00CB1700" w:rsidRDefault="00F84C5E" w:rsidP="00CB1700"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 Грибков В.Н.</w:t>
            </w:r>
          </w:p>
        </w:tc>
      </w:tr>
      <w:tr w:rsidR="00F84C5E" w:rsidTr="00A9091E">
        <w:trPr>
          <w:trHeight w:val="156"/>
        </w:trPr>
        <w:tc>
          <w:tcPr>
            <w:tcW w:w="9571" w:type="dxa"/>
            <w:gridSpan w:val="3"/>
          </w:tcPr>
          <w:p w:rsidR="00F84C5E" w:rsidRPr="00CB1700" w:rsidRDefault="00CB1700" w:rsidP="00CB1700">
            <w:pPr>
              <w:tabs>
                <w:tab w:val="left" w:pos="5205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  <w:r w:rsidR="00F84C5E"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профилактике </w:t>
            </w:r>
            <w:proofErr w:type="spellStart"/>
            <w:r w:rsidR="00F84C5E"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F84C5E"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инфекции,</w:t>
            </w:r>
            <w:r w:rsidR="00F84C5E"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F84C5E"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 в специализированных учебных кабинетах</w:t>
            </w:r>
          </w:p>
        </w:tc>
      </w:tr>
      <w:tr w:rsidR="00FD4467" w:rsidTr="00E4677C">
        <w:trPr>
          <w:trHeight w:val="165"/>
        </w:trPr>
        <w:tc>
          <w:tcPr>
            <w:tcW w:w="817" w:type="dxa"/>
          </w:tcPr>
          <w:p w:rsidR="00FD4467" w:rsidRPr="00CB1700" w:rsidRDefault="00FD4467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</w:t>
            </w:r>
            <w:r w:rsid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4.1.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специализированных учебных кабинетах после каждого занятия осуществлять обработку столов и стульев дезинфицирующими средствами.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Обслуживающий персонал</w:t>
            </w:r>
          </w:p>
        </w:tc>
      </w:tr>
      <w:tr w:rsidR="00FD4467" w:rsidTr="00E4677C">
        <w:trPr>
          <w:trHeight w:val="17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4.2.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кабинетах информатики проводить дезинфекцию компьютерных мышек, клавиатур, наушников после каждого занятия.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Петухова И.Ю.</w:t>
            </w:r>
          </w:p>
        </w:tc>
      </w:tr>
      <w:tr w:rsidR="00FD4467" w:rsidTr="00E4677C">
        <w:trPr>
          <w:trHeight w:val="17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4.3.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кабинете физики, химии и биологии проводить обработку (дезинфекцию) используемого лабораторного оборудования после каждого класса.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Лаборанты</w:t>
            </w:r>
          </w:p>
        </w:tc>
      </w:tr>
      <w:tr w:rsidR="00FD4467" w:rsidTr="00E4677C">
        <w:trPr>
          <w:trHeight w:val="171"/>
        </w:trPr>
        <w:tc>
          <w:tcPr>
            <w:tcW w:w="817" w:type="dxa"/>
          </w:tcPr>
          <w:p w:rsidR="00FD4467" w:rsidRPr="00CB1700" w:rsidRDefault="00CB1700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кабинете технологии проводить дезинфекцию швейных машинок, утюгов и других используемых приборов в учебных целях после каждого занятия.</w:t>
            </w:r>
          </w:p>
        </w:tc>
        <w:tc>
          <w:tcPr>
            <w:tcW w:w="3191" w:type="dxa"/>
            <w:vAlign w:val="center"/>
          </w:tcPr>
          <w:p w:rsidR="007D3D51" w:rsidRDefault="007D3D51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FD4467"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4467" w:rsidRPr="00CB1700" w:rsidRDefault="007D3D51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Петроченков А.В.</w:t>
            </w:r>
          </w:p>
        </w:tc>
      </w:tr>
      <w:tr w:rsidR="00FD4467" w:rsidTr="00E4677C">
        <w:trPr>
          <w:trHeight w:val="180"/>
        </w:trPr>
        <w:tc>
          <w:tcPr>
            <w:tcW w:w="817" w:type="dxa"/>
          </w:tcPr>
          <w:p w:rsidR="00FD4467" w:rsidRPr="00CB1700" w:rsidRDefault="00CB1700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учебной мастерской проводить дезинфекцию инструментов, станков, верстаков, тисков и иного используемого оборудования в учебных целях после каждого занятия.</w:t>
            </w:r>
          </w:p>
        </w:tc>
        <w:tc>
          <w:tcPr>
            <w:tcW w:w="3191" w:type="dxa"/>
            <w:vAlign w:val="center"/>
          </w:tcPr>
          <w:p w:rsidR="00FD4467" w:rsidRPr="00CB1700" w:rsidRDefault="007D3D51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FD4467"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Петроченков А.В.</w:t>
            </w:r>
          </w:p>
        </w:tc>
      </w:tr>
      <w:tr w:rsidR="00FD4467" w:rsidRPr="007B3A96" w:rsidTr="00E4677C">
        <w:trPr>
          <w:trHeight w:val="282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>4.6.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окончания занятий в классе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3191" w:type="dxa"/>
            <w:vAlign w:val="center"/>
          </w:tcPr>
          <w:p w:rsidR="00FD4467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  <w:p w:rsidR="007D3D51" w:rsidRPr="00CB1700" w:rsidRDefault="007D3D51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FD4467" w:rsidRPr="007B3A96" w:rsidTr="00E4677C">
        <w:trPr>
          <w:trHeight w:val="240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4.7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спортивном зале после занятий каждого класса проводить влажную уборку с применением дезинфицирующих средств.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Обслуживающий персонал</w:t>
            </w:r>
          </w:p>
        </w:tc>
      </w:tr>
      <w:tr w:rsidR="00FD4467" w:rsidRPr="007B3A96" w:rsidTr="00730193">
        <w:trPr>
          <w:trHeight w:val="705"/>
        </w:trPr>
        <w:tc>
          <w:tcPr>
            <w:tcW w:w="9571" w:type="dxa"/>
            <w:gridSpan w:val="3"/>
          </w:tcPr>
          <w:p w:rsidR="00FD4467" w:rsidRPr="00CB1700" w:rsidRDefault="00FD4467" w:rsidP="00CB1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5</w:t>
            </w:r>
            <w:r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Профилактические мероприятия,</w:t>
            </w:r>
            <w:r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 при организации питания и приготовления пищи</w:t>
            </w:r>
          </w:p>
        </w:tc>
      </w:tr>
      <w:tr w:rsidR="00FD4467" w:rsidRPr="007B3A96" w:rsidTr="00FD4467">
        <w:trPr>
          <w:trHeight w:val="14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5.1.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перед входом в столовую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3191" w:type="dxa"/>
            <w:vAlign w:val="center"/>
          </w:tcPr>
          <w:p w:rsidR="00FD4467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7D3D51" w:rsidRPr="00CB1700" w:rsidRDefault="007D3D51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FD4467" w:rsidRPr="007B3A96" w:rsidTr="00FD4467">
        <w:trPr>
          <w:trHeight w:val="156"/>
        </w:trPr>
        <w:tc>
          <w:tcPr>
            <w:tcW w:w="817" w:type="dxa"/>
          </w:tcPr>
          <w:p w:rsidR="00FD4467" w:rsidRPr="00CB1700" w:rsidRDefault="00FD4467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</w:t>
            </w:r>
            <w:r w:rsid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5.2.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контроль соблюдения 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гигиенической процедуры по мытью рук перед посещением столовой.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ассные 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начальных классов, дежурный педагог</w:t>
            </w:r>
            <w:r w:rsid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D4467" w:rsidRPr="007B3A96" w:rsidTr="00FD4467">
        <w:trPr>
          <w:trHeight w:val="35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5.3.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размещение 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школьной столовой в соответствии с нормами, рекомендуемыми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Роспотребнадзором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согласно составленному графику питания.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начальных классов, дежурный педагог</w:t>
            </w:r>
          </w:p>
        </w:tc>
      </w:tr>
      <w:tr w:rsidR="00FD4467" w:rsidRPr="007B3A96" w:rsidTr="00FD4467">
        <w:trPr>
          <w:trHeight w:val="210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5.4.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избежание скопления большого количества обучающихся и сотрудников в столовой разработать и установить соответствующий график ее посещения.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организацию питания</w:t>
            </w:r>
          </w:p>
        </w:tc>
      </w:tr>
      <w:tr w:rsidR="00FD4467" w:rsidRPr="007B3A96" w:rsidTr="00FD4467">
        <w:trPr>
          <w:trHeight w:val="156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5.5.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столовой кратно увеличить влажную уборку и обработку обеденных столов и спинок стульев, раздаточной с применением дезинфицирующих средств.</w:t>
            </w:r>
          </w:p>
        </w:tc>
        <w:tc>
          <w:tcPr>
            <w:tcW w:w="3191" w:type="dxa"/>
            <w:vAlign w:val="center"/>
          </w:tcPr>
          <w:p w:rsidR="007D3D51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FD4467" w:rsidRPr="00CB1700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FD4467" w:rsidRPr="007B3A96" w:rsidTr="00FD4467">
        <w:trPr>
          <w:trHeight w:val="180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5.6.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3191" w:type="dxa"/>
            <w:vAlign w:val="center"/>
          </w:tcPr>
          <w:p w:rsidR="007D3D51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FD4467" w:rsidRPr="00CB1700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FD4467" w:rsidRPr="007B3A96" w:rsidTr="00FD4467">
        <w:trPr>
          <w:trHeight w:val="14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5.7.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работу работников школьной столовой,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Шеф-повар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(заведующий производством)</w:t>
            </w:r>
          </w:p>
        </w:tc>
      </w:tr>
      <w:tr w:rsidR="00FD4467" w:rsidRPr="007B3A96" w:rsidTr="00FD4467">
        <w:trPr>
          <w:trHeight w:val="156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5.8.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Усилить 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 питьевого режима, обеспечить наличие достаточного количества одноразовой посуды и проведение обработки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кулеров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организацию питания</w:t>
            </w:r>
          </w:p>
        </w:tc>
      </w:tr>
      <w:tr w:rsidR="00FD4467" w:rsidRPr="007B3A96" w:rsidTr="00FD4467">
        <w:trPr>
          <w:trHeight w:val="180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5.9.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обработку столовой посуды и столовых приборов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°С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пищеблока</w:t>
            </w:r>
          </w:p>
        </w:tc>
      </w:tr>
      <w:tr w:rsidR="00FD4467" w:rsidRPr="007B3A96" w:rsidTr="00FD4467">
        <w:trPr>
          <w:trHeight w:val="14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5.10.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контроль обработки посуды на пищеблоке, ведение журнала обработки (дезинфекции) посуды.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Шеф-повар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(заведующий производством</w:t>
            </w:r>
            <w:proofErr w:type="gramEnd"/>
          </w:p>
        </w:tc>
      </w:tr>
      <w:tr w:rsidR="00FD4467" w:rsidRPr="007B3A96" w:rsidTr="00FD4467">
        <w:trPr>
          <w:trHeight w:val="165"/>
        </w:trPr>
        <w:tc>
          <w:tcPr>
            <w:tcW w:w="817" w:type="dxa"/>
          </w:tcPr>
          <w:p w:rsidR="00FD4467" w:rsidRPr="00CB1700" w:rsidRDefault="00FD4467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</w:t>
            </w:r>
            <w:r w:rsid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5.11.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допускать к работе персонал пищеблока с проявлением острых респираторных инфекций (повышенная температура, кашель, насморк).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работник</w:t>
            </w:r>
          </w:p>
        </w:tc>
      </w:tr>
      <w:tr w:rsidR="00FD4467" w:rsidRPr="007B3A96" w:rsidTr="00FD4467">
        <w:trPr>
          <w:trHeight w:val="156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5.12.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персонал столовой достаточным 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3191" w:type="dxa"/>
            <w:vAlign w:val="center"/>
          </w:tcPr>
          <w:p w:rsidR="007D3D51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директора по АХЧ</w:t>
            </w:r>
          </w:p>
          <w:p w:rsidR="00FD4467" w:rsidRPr="00CB1700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FD4467" w:rsidRPr="007B3A96" w:rsidTr="00FD4467">
        <w:trPr>
          <w:trHeight w:val="180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>5.13.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Ограничить доступ на пищеблок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Шеф-повар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(заведующий производством)</w:t>
            </w:r>
          </w:p>
        </w:tc>
      </w:tr>
      <w:tr w:rsidR="00FD4467" w:rsidRPr="007B3A96" w:rsidTr="00FD4467">
        <w:trPr>
          <w:trHeight w:val="195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5.14.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проветривание рабочих помещений пищеблока каждые 2 часа, обеденного зала – после каждой перемены.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 пищеблока</w:t>
            </w:r>
          </w:p>
        </w:tc>
      </w:tr>
      <w:tr w:rsidR="00FD4467" w:rsidRPr="007B3A96" w:rsidTr="00CE788E">
        <w:trPr>
          <w:trHeight w:val="180"/>
        </w:trPr>
        <w:tc>
          <w:tcPr>
            <w:tcW w:w="9571" w:type="dxa"/>
            <w:gridSpan w:val="3"/>
            <w:vAlign w:val="center"/>
          </w:tcPr>
          <w:p w:rsidR="00FD4467" w:rsidRPr="00CB1700" w:rsidRDefault="00FD4467" w:rsidP="00CB1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6</w:t>
            </w:r>
            <w:r w:rsidRPr="00CB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Профилактические мероприятия, проводимые в школьной библиотеке</w:t>
            </w:r>
          </w:p>
        </w:tc>
      </w:tr>
      <w:tr w:rsidR="00FD4467" w:rsidRPr="007B3A96" w:rsidTr="00FD4467">
        <w:trPr>
          <w:trHeight w:val="17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6.1.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открытием в помещениях библиотеки проводить влажную уборку с использованием дезинфицирующих средств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вирулицидного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действия, разрешенных к применению в установленном порядке, осуществлять проветривание.</w:t>
            </w:r>
          </w:p>
        </w:tc>
        <w:tc>
          <w:tcPr>
            <w:tcW w:w="3191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Обслуживающий персонал</w:t>
            </w:r>
          </w:p>
        </w:tc>
      </w:tr>
      <w:tr w:rsidR="00FD4467" w:rsidRPr="007B3A96" w:rsidTr="00FD4467">
        <w:trPr>
          <w:trHeight w:val="171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6.2.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входе в школьную библиотеку организовать места обработки рук кожными антисептиками, предназначенными для этих целей, в том числе, с помощью установленных дозаторов.</w:t>
            </w:r>
          </w:p>
        </w:tc>
        <w:tc>
          <w:tcPr>
            <w:tcW w:w="3191" w:type="dxa"/>
            <w:vAlign w:val="center"/>
          </w:tcPr>
          <w:p w:rsidR="007D3D51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FD4467" w:rsidRPr="00CB1700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FD4467" w:rsidRPr="007B3A96" w:rsidTr="00FD4467">
        <w:trPr>
          <w:trHeight w:val="195"/>
        </w:trPr>
        <w:tc>
          <w:tcPr>
            <w:tcW w:w="817" w:type="dxa"/>
          </w:tcPr>
          <w:p w:rsidR="00FD4467" w:rsidRP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6.3.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Сотрудникам библиотеки использовать защитные маски и перчатки, а также пользоваться кожными антисептиками для обработки рук.</w:t>
            </w:r>
          </w:p>
        </w:tc>
        <w:tc>
          <w:tcPr>
            <w:tcW w:w="3191" w:type="dxa"/>
            <w:vAlign w:val="center"/>
          </w:tcPr>
          <w:p w:rsidR="00FD4467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</w:t>
            </w:r>
            <w:r w:rsidR="00FD4467"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Андреева О.В.</w:t>
            </w:r>
          </w:p>
        </w:tc>
      </w:tr>
      <w:tr w:rsidR="00FD4467" w:rsidRPr="007B3A96" w:rsidTr="00FD4467">
        <w:trPr>
          <w:trHeight w:val="351"/>
        </w:trPr>
        <w:tc>
          <w:tcPr>
            <w:tcW w:w="817" w:type="dxa"/>
          </w:tcPr>
          <w:p w:rsidR="00CB1700" w:rsidRDefault="00CB1700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</w:p>
          <w:p w:rsidR="00FD4467" w:rsidRPr="00CB1700" w:rsidRDefault="00CB1700" w:rsidP="00CB1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563" w:type="dxa"/>
            <w:vAlign w:val="center"/>
          </w:tcPr>
          <w:p w:rsidR="00FD4467" w:rsidRPr="00CB1700" w:rsidRDefault="00FD4467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Обеспечивать соблюдение социальной дистанции на расстоянии не менее 1,5 метра при нахождении обучающихся и сотрудников библиотеки, по возможности – наличие защитного экрана.</w:t>
            </w:r>
          </w:p>
        </w:tc>
        <w:tc>
          <w:tcPr>
            <w:tcW w:w="3191" w:type="dxa"/>
            <w:vAlign w:val="center"/>
          </w:tcPr>
          <w:p w:rsidR="00FD4467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Андреева О.В.</w:t>
            </w:r>
          </w:p>
        </w:tc>
      </w:tr>
      <w:tr w:rsidR="00FD4467" w:rsidRPr="007B3A96" w:rsidTr="003941D8">
        <w:trPr>
          <w:trHeight w:val="210"/>
        </w:trPr>
        <w:tc>
          <w:tcPr>
            <w:tcW w:w="9571" w:type="dxa"/>
            <w:gridSpan w:val="3"/>
            <w:vAlign w:val="center"/>
          </w:tcPr>
          <w:p w:rsidR="00FD4467" w:rsidRPr="0060542C" w:rsidRDefault="00FD4467" w:rsidP="006054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0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7. Мероприятия по информированию и взаимодействию с сотрудниками, обучающимися и их родителями (законными представителями)</w:t>
            </w:r>
          </w:p>
        </w:tc>
      </w:tr>
      <w:tr w:rsidR="00CB1700" w:rsidRPr="007B3A96" w:rsidTr="00FD4467">
        <w:trPr>
          <w:trHeight w:val="195"/>
        </w:trPr>
        <w:tc>
          <w:tcPr>
            <w:tcW w:w="817" w:type="dxa"/>
          </w:tcPr>
          <w:p w:rsidR="00CB1700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7.1.</w:t>
            </w:r>
          </w:p>
        </w:tc>
        <w:tc>
          <w:tcPr>
            <w:tcW w:w="5563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внеплановый инструктаж сотрудников общеобразовательной организации по профилактике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3191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</w:tr>
      <w:tr w:rsidR="00CB1700" w:rsidRPr="007B3A96" w:rsidTr="00FD4467">
        <w:trPr>
          <w:trHeight w:val="156"/>
        </w:trPr>
        <w:tc>
          <w:tcPr>
            <w:tcW w:w="817" w:type="dxa"/>
          </w:tcPr>
          <w:p w:rsidR="00CB1700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7.2.</w:t>
            </w:r>
          </w:p>
        </w:tc>
        <w:tc>
          <w:tcPr>
            <w:tcW w:w="5563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</w:t>
            </w:r>
            <w:proofErr w:type="gram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общеобразовательной организации.</w:t>
            </w:r>
          </w:p>
        </w:tc>
        <w:tc>
          <w:tcPr>
            <w:tcW w:w="3191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B1700" w:rsidRPr="007B3A96" w:rsidTr="00CB1700">
        <w:trPr>
          <w:trHeight w:val="141"/>
        </w:trPr>
        <w:tc>
          <w:tcPr>
            <w:tcW w:w="817" w:type="dxa"/>
          </w:tcPr>
          <w:p w:rsidR="00CB1700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7.3.</w:t>
            </w:r>
          </w:p>
        </w:tc>
        <w:tc>
          <w:tcPr>
            <w:tcW w:w="5563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для сотрудников и обучающихся памятки по мерам профилактики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при входе в здание и на информационных стендах школы.</w:t>
            </w:r>
          </w:p>
        </w:tc>
        <w:tc>
          <w:tcPr>
            <w:tcW w:w="3191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работник</w:t>
            </w:r>
          </w:p>
        </w:tc>
      </w:tr>
      <w:tr w:rsidR="00CB1700" w:rsidRPr="007B3A96" w:rsidTr="00CB1700">
        <w:trPr>
          <w:trHeight w:val="141"/>
        </w:trPr>
        <w:tc>
          <w:tcPr>
            <w:tcW w:w="817" w:type="dxa"/>
          </w:tcPr>
          <w:p w:rsidR="00CB1700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7.4.</w:t>
            </w:r>
          </w:p>
        </w:tc>
        <w:tc>
          <w:tcPr>
            <w:tcW w:w="5563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3191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работник</w:t>
            </w:r>
          </w:p>
        </w:tc>
      </w:tr>
      <w:tr w:rsidR="00CB1700" w:rsidRPr="007B3A96" w:rsidTr="00CB1700">
        <w:trPr>
          <w:trHeight w:val="126"/>
        </w:trPr>
        <w:tc>
          <w:tcPr>
            <w:tcW w:w="817" w:type="dxa"/>
          </w:tcPr>
          <w:p w:rsidR="00CB1700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7.5.</w:t>
            </w:r>
          </w:p>
        </w:tc>
        <w:tc>
          <w:tcPr>
            <w:tcW w:w="5563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Ознакомить работников пищеблока школьной столовой с инструкцией по предупреждению распространения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инфекции.</w:t>
            </w:r>
          </w:p>
        </w:tc>
        <w:tc>
          <w:tcPr>
            <w:tcW w:w="3191" w:type="dxa"/>
            <w:vAlign w:val="center"/>
          </w:tcPr>
          <w:p w:rsidR="00CB1700" w:rsidRPr="00CB1700" w:rsidRDefault="00CB1700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</w:tr>
      <w:tr w:rsidR="0060542C" w:rsidRPr="007B3A96" w:rsidTr="00CB1700">
        <w:trPr>
          <w:trHeight w:val="165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7.6.</w:t>
            </w:r>
          </w:p>
        </w:tc>
        <w:tc>
          <w:tcPr>
            <w:tcW w:w="5563" w:type="dxa"/>
            <w:vAlign w:val="center"/>
          </w:tcPr>
          <w:p w:rsidR="0060542C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</w:tr>
      <w:tr w:rsidR="0060542C" w:rsidRPr="007B3A96" w:rsidTr="00CB1700">
        <w:trPr>
          <w:trHeight w:val="156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7.7.</w:t>
            </w:r>
          </w:p>
        </w:tc>
        <w:tc>
          <w:tcPr>
            <w:tcW w:w="5563" w:type="dxa"/>
            <w:vAlign w:val="center"/>
          </w:tcPr>
          <w:p w:rsidR="0060542C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3191" w:type="dxa"/>
            <w:vAlign w:val="center"/>
          </w:tcPr>
          <w:p w:rsid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60542C" w:rsidRP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Грибков В.Н.</w:t>
            </w:r>
          </w:p>
        </w:tc>
      </w:tr>
      <w:tr w:rsidR="0060542C" w:rsidRPr="007B3A96" w:rsidTr="00CB1700">
        <w:trPr>
          <w:trHeight w:val="141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>7.8.</w:t>
            </w:r>
          </w:p>
        </w:tc>
        <w:tc>
          <w:tcPr>
            <w:tcW w:w="5563" w:type="dxa"/>
            <w:vAlign w:val="center"/>
          </w:tcPr>
          <w:p w:rsidR="0060542C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путем ознакомления с рекомендациями и памятками.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60542C" w:rsidRPr="007B3A96" w:rsidTr="00CB1700">
        <w:trPr>
          <w:trHeight w:val="156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7.9.</w:t>
            </w:r>
          </w:p>
        </w:tc>
        <w:tc>
          <w:tcPr>
            <w:tcW w:w="5563" w:type="dxa"/>
            <w:vAlign w:val="center"/>
          </w:tcPr>
          <w:p w:rsidR="0060542C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общеобразовательной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</w:t>
            </w:r>
          </w:p>
        </w:tc>
      </w:tr>
      <w:tr w:rsidR="0060542C" w:rsidRPr="007B3A96" w:rsidTr="00CB1700">
        <w:trPr>
          <w:trHeight w:val="210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7.10.</w:t>
            </w:r>
          </w:p>
        </w:tc>
        <w:tc>
          <w:tcPr>
            <w:tcW w:w="5563" w:type="dxa"/>
            <w:vAlign w:val="center"/>
          </w:tcPr>
          <w:p w:rsidR="0060542C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информирование родителей (законных представителей) обучающихся о режиме посещения, введенных требованиях, правилах профилактики новой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(Covid-19), способах получения информации по интересующим вопросам без посещения школы посредством размещения информации на официальном сайте.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42C" w:rsidRPr="007B3A96" w:rsidTr="00CB1700">
        <w:trPr>
          <w:trHeight w:val="126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7.11.</w:t>
            </w:r>
          </w:p>
        </w:tc>
        <w:tc>
          <w:tcPr>
            <w:tcW w:w="5563" w:type="dxa"/>
            <w:vAlign w:val="center"/>
          </w:tcPr>
          <w:p w:rsidR="0060542C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60542C" w:rsidRPr="007B3A96" w:rsidTr="00CB1700">
        <w:trPr>
          <w:trHeight w:val="180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7.12.</w:t>
            </w:r>
          </w:p>
        </w:tc>
        <w:tc>
          <w:tcPr>
            <w:tcW w:w="5563" w:type="dxa"/>
            <w:vAlign w:val="center"/>
          </w:tcPr>
          <w:p w:rsidR="0060542C" w:rsidRPr="00CB1700" w:rsidRDefault="0060542C" w:rsidP="00CB1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размещение информации на официальном сайте школы о мерах, применяемых в общеобразовательной организации, по предупреждению распространения и профилактике новой </w:t>
            </w:r>
            <w:proofErr w:type="spellStart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5425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Петухова И.Ю.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(системный администратор)</w:t>
            </w:r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Кожеурова</w:t>
            </w:r>
            <w:proofErr w:type="spellEnd"/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60542C" w:rsidRPr="007B3A96" w:rsidTr="00CB1700">
        <w:trPr>
          <w:trHeight w:val="156"/>
        </w:trPr>
        <w:tc>
          <w:tcPr>
            <w:tcW w:w="817" w:type="dxa"/>
          </w:tcPr>
          <w:p w:rsidR="0060542C" w:rsidRPr="00CB1700" w:rsidRDefault="0060542C" w:rsidP="00CB17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7.13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Титов А.И.</w:t>
            </w:r>
          </w:p>
        </w:tc>
      </w:tr>
      <w:tr w:rsidR="0060542C" w:rsidRPr="007B3A96" w:rsidTr="00C46840">
        <w:trPr>
          <w:trHeight w:val="171"/>
        </w:trPr>
        <w:tc>
          <w:tcPr>
            <w:tcW w:w="9571" w:type="dxa"/>
            <w:gridSpan w:val="3"/>
          </w:tcPr>
          <w:p w:rsidR="0060542C" w:rsidRPr="0060542C" w:rsidRDefault="0060542C" w:rsidP="0060542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60542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по взаимодействию с посетителями</w:t>
            </w:r>
          </w:p>
        </w:tc>
      </w:tr>
      <w:tr w:rsidR="0060542C" w:rsidRPr="007B3A96" w:rsidTr="00CB1700">
        <w:trPr>
          <w:trHeight w:val="171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8.1.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для посетителей общеобразовательной организации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3191" w:type="dxa"/>
            <w:vAlign w:val="center"/>
          </w:tcPr>
          <w:p w:rsid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60542C" w:rsidRPr="007B3A96" w:rsidTr="00CB1700">
        <w:trPr>
          <w:trHeight w:val="141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8.2.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Ограничить доступ третьих лиц в общеобразовательную организацию, доступ осуществляется только по предварительному согласованию или записи.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Вахтер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(охранник)</w:t>
            </w:r>
          </w:p>
        </w:tc>
      </w:tr>
      <w:tr w:rsidR="0060542C" w:rsidRPr="007B3A96" w:rsidTr="00CB1700">
        <w:trPr>
          <w:trHeight w:val="195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8.3.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школу.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администратор</w:t>
            </w:r>
          </w:p>
        </w:tc>
      </w:tr>
      <w:tr w:rsidR="0060542C" w:rsidRPr="007B3A96" w:rsidTr="00CB1700">
        <w:trPr>
          <w:trHeight w:val="180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8.4.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Пришедшим на личный прием к администрации и педагогическим работникам рекомендовать обращаться в письменной форме. </w:t>
            </w:r>
            <w:proofErr w:type="gram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Разместить</w:t>
            </w:r>
            <w:proofErr w:type="gram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данную информацию на входе в школу и на официальном сайте.</w:t>
            </w:r>
          </w:p>
        </w:tc>
        <w:tc>
          <w:tcPr>
            <w:tcW w:w="3191" w:type="dxa"/>
            <w:vAlign w:val="center"/>
          </w:tcPr>
          <w:p w:rsid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И.Ю.</w:t>
            </w:r>
          </w:p>
        </w:tc>
      </w:tr>
      <w:tr w:rsidR="0060542C" w:rsidRPr="007B3A96" w:rsidTr="00327E21">
        <w:trPr>
          <w:trHeight w:val="156"/>
        </w:trPr>
        <w:tc>
          <w:tcPr>
            <w:tcW w:w="9571" w:type="dxa"/>
            <w:gridSpan w:val="3"/>
          </w:tcPr>
          <w:p w:rsidR="0060542C" w:rsidRPr="0060542C" w:rsidRDefault="0060542C" w:rsidP="0060542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42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0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Профилактические мероприятия,</w:t>
            </w:r>
            <w:r w:rsidRPr="0060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0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 в отношении транспортных средств</w:t>
            </w:r>
          </w:p>
        </w:tc>
      </w:tr>
      <w:tr w:rsidR="0060542C" w:rsidRPr="007B3A96" w:rsidTr="0060542C">
        <w:trPr>
          <w:trHeight w:val="180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9.1.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санитарную обработку всех поверхностей салона школьного автобуса не менее 2-храз в день с применением дезинфицирующих средств.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60542C" w:rsidRPr="007B3A96" w:rsidTr="0060542C">
        <w:trPr>
          <w:trHeight w:val="141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lastRenderedPageBreak/>
              <w:t xml:space="preserve"> 9.2.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осмотр водителей перед каждым рейсом с проведением термометрии. Водители с признаками респираторных заболеваний и (или</w:t>
            </w:r>
            <w:proofErr w:type="gram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овышенной температурой тела к работе не допускаются.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работник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(Перевозчик)</w:t>
            </w:r>
          </w:p>
        </w:tc>
      </w:tr>
      <w:tr w:rsidR="0060542C" w:rsidRPr="007B3A96" w:rsidTr="0060542C">
        <w:trPr>
          <w:trHeight w:val="195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9.3.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перчаток, обработку при посадке и в пути следования рук с применением дезинфицирующих салфеток или кожных антисептиков.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</w:t>
            </w:r>
          </w:p>
        </w:tc>
      </w:tr>
      <w:tr w:rsidR="0060542C" w:rsidRPr="007B3A96" w:rsidTr="0060542C">
        <w:trPr>
          <w:trHeight w:val="180"/>
        </w:trPr>
        <w:tc>
          <w:tcPr>
            <w:tcW w:w="817" w:type="dxa"/>
          </w:tcPr>
          <w:p w:rsidR="0060542C" w:rsidRPr="0060542C" w:rsidRDefault="0060542C" w:rsidP="00605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9.4.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маски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42C" w:rsidRPr="007B3A96" w:rsidTr="00DA1615">
        <w:trPr>
          <w:trHeight w:val="141"/>
        </w:trPr>
        <w:tc>
          <w:tcPr>
            <w:tcW w:w="9571" w:type="dxa"/>
            <w:gridSpan w:val="3"/>
          </w:tcPr>
          <w:p w:rsidR="0060542C" w:rsidRPr="0060542C" w:rsidRDefault="0060542C" w:rsidP="0060542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Иные профилактические мероприятия</w:t>
            </w:r>
          </w:p>
        </w:tc>
      </w:tr>
      <w:tr w:rsidR="0060542C" w:rsidRPr="007B3A96" w:rsidTr="0060542C">
        <w:trPr>
          <w:trHeight w:val="130"/>
        </w:trPr>
        <w:tc>
          <w:tcPr>
            <w:tcW w:w="817" w:type="dxa"/>
          </w:tcPr>
          <w:p w:rsidR="0060542C" w:rsidRPr="0060542C" w:rsidRDefault="0060542C" w:rsidP="0054253A">
            <w:pPr>
              <w:spacing w:line="35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10.1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наличие не менее 5-дневного запаса дезинфицирующих сре</w:t>
            </w:r>
            <w:proofErr w:type="gram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дл</w:t>
            </w:r>
            <w:proofErr w:type="gram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уборки помещений, обработки поверхностей.</w:t>
            </w:r>
          </w:p>
        </w:tc>
        <w:tc>
          <w:tcPr>
            <w:tcW w:w="3191" w:type="dxa"/>
            <w:vAlign w:val="center"/>
          </w:tcPr>
          <w:p w:rsidR="007D3D51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60542C" w:rsidRPr="0060542C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60542C" w:rsidRPr="007B3A96" w:rsidTr="0060542C">
        <w:trPr>
          <w:trHeight w:val="141"/>
        </w:trPr>
        <w:tc>
          <w:tcPr>
            <w:tcW w:w="817" w:type="dxa"/>
          </w:tcPr>
          <w:p w:rsidR="0060542C" w:rsidRPr="0060542C" w:rsidRDefault="0060542C" w:rsidP="0054253A">
            <w:pPr>
              <w:spacing w:line="35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10.2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Оперативно, по мере необходимости и возможности, осуществлять закупку сре</w:t>
            </w:r>
            <w:proofErr w:type="gram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диспенсеры</w:t>
            </w:r>
            <w:proofErr w:type="spell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3191" w:type="dxa"/>
            <w:vAlign w:val="center"/>
          </w:tcPr>
          <w:p w:rsidR="007D3D51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60542C" w:rsidRPr="0060542C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60542C" w:rsidRPr="007B3A96" w:rsidTr="0060542C">
        <w:trPr>
          <w:trHeight w:val="351"/>
        </w:trPr>
        <w:tc>
          <w:tcPr>
            <w:tcW w:w="817" w:type="dxa"/>
          </w:tcPr>
          <w:p w:rsidR="0060542C" w:rsidRPr="0060542C" w:rsidRDefault="0060542C" w:rsidP="0054253A">
            <w:pPr>
              <w:spacing w:line="35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10.3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школы</w:t>
            </w:r>
          </w:p>
        </w:tc>
      </w:tr>
      <w:tr w:rsidR="0060542C" w:rsidRPr="007B3A96" w:rsidTr="0060542C">
        <w:trPr>
          <w:trHeight w:val="180"/>
        </w:trPr>
        <w:tc>
          <w:tcPr>
            <w:tcW w:w="817" w:type="dxa"/>
          </w:tcPr>
          <w:p w:rsidR="0060542C" w:rsidRPr="0060542C" w:rsidRDefault="0060542C" w:rsidP="0054253A">
            <w:pPr>
              <w:spacing w:line="35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10.4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подготовку и работоспособность средств </w:t>
            </w:r>
            <w:proofErr w:type="spellStart"/>
            <w:proofErr w:type="gram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интернет-конференций</w:t>
            </w:r>
            <w:proofErr w:type="spellEnd"/>
            <w:proofErr w:type="gram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рабочих встреч и совещаний в дистанционном режиме при необходимости.</w:t>
            </w:r>
          </w:p>
        </w:tc>
        <w:tc>
          <w:tcPr>
            <w:tcW w:w="3191" w:type="dxa"/>
            <w:vAlign w:val="center"/>
          </w:tcPr>
          <w:p w:rsidR="007D3D51" w:rsidRDefault="0060542C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Петухова И.Ю.</w:t>
            </w:r>
          </w:p>
          <w:p w:rsidR="0060542C" w:rsidRDefault="0060542C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(системный администратор)</w:t>
            </w:r>
          </w:p>
          <w:p w:rsidR="007D3D51" w:rsidRPr="0060542C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60542C" w:rsidRPr="007B3A96" w:rsidTr="0060542C">
        <w:trPr>
          <w:trHeight w:val="351"/>
        </w:trPr>
        <w:tc>
          <w:tcPr>
            <w:tcW w:w="817" w:type="dxa"/>
          </w:tcPr>
          <w:p w:rsidR="0060542C" w:rsidRPr="0060542C" w:rsidRDefault="0060542C" w:rsidP="0054253A">
            <w:pPr>
              <w:spacing w:line="35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 xml:space="preserve"> 10.5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3191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работник</w:t>
            </w:r>
          </w:p>
        </w:tc>
      </w:tr>
      <w:tr w:rsidR="0060542C" w:rsidRPr="007B3A96" w:rsidTr="0060542C">
        <w:trPr>
          <w:trHeight w:val="351"/>
        </w:trPr>
        <w:tc>
          <w:tcPr>
            <w:tcW w:w="817" w:type="dxa"/>
          </w:tcPr>
          <w:p w:rsidR="0060542C" w:rsidRPr="0060542C" w:rsidRDefault="0060542C" w:rsidP="0054253A">
            <w:pPr>
              <w:spacing w:line="35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10.6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общеобразовательной организации.</w:t>
            </w:r>
          </w:p>
        </w:tc>
        <w:tc>
          <w:tcPr>
            <w:tcW w:w="3191" w:type="dxa"/>
            <w:vAlign w:val="center"/>
          </w:tcPr>
          <w:p w:rsidR="007D3D51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60542C" w:rsidRPr="0060542C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  <w:tr w:rsidR="0060542C" w:rsidRPr="007B3A96" w:rsidTr="0060542C">
        <w:trPr>
          <w:trHeight w:val="210"/>
        </w:trPr>
        <w:tc>
          <w:tcPr>
            <w:tcW w:w="817" w:type="dxa"/>
          </w:tcPr>
          <w:p w:rsidR="0060542C" w:rsidRPr="0060542C" w:rsidRDefault="0060542C" w:rsidP="0054253A">
            <w:pPr>
              <w:spacing w:line="35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1E2120"/>
                <w:lang w:eastAsia="ru-RU"/>
              </w:rPr>
              <w:t>10.7</w:t>
            </w:r>
          </w:p>
        </w:tc>
        <w:tc>
          <w:tcPr>
            <w:tcW w:w="5563" w:type="dxa"/>
            <w:vAlign w:val="center"/>
          </w:tcPr>
          <w:p w:rsidR="0060542C" w:rsidRPr="0060542C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инфекцией (COVID-19), организовать проведение дезинфекции помещений, где находился </w:t>
            </w:r>
            <w:proofErr w:type="gramStart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заболевший</w:t>
            </w:r>
            <w:proofErr w:type="gramEnd"/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7D3D51" w:rsidRDefault="0060542C" w:rsidP="0060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ВР</w:t>
            </w:r>
            <w:r w:rsidR="007D3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Стрелкова Т.А.</w:t>
            </w:r>
          </w:p>
          <w:p w:rsidR="007D3D51" w:rsidRDefault="0060542C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3D51"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7D3D51" w:rsidRPr="00CB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директора по АХЧ</w:t>
            </w:r>
          </w:p>
          <w:p w:rsidR="0060542C" w:rsidRPr="0060542C" w:rsidRDefault="007D3D51" w:rsidP="007D3D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В.Н.</w:t>
            </w:r>
          </w:p>
        </w:tc>
      </w:tr>
    </w:tbl>
    <w:p w:rsidR="008B2CB4" w:rsidRDefault="008B2CB4"/>
    <w:sectPr w:rsidR="008B2CB4" w:rsidSect="008B2C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9C" w:rsidRDefault="0075599C" w:rsidP="007B3A96">
      <w:pPr>
        <w:spacing w:after="0" w:line="240" w:lineRule="auto"/>
      </w:pPr>
      <w:r>
        <w:separator/>
      </w:r>
    </w:p>
  </w:endnote>
  <w:endnote w:type="continuationSeparator" w:id="0">
    <w:p w:rsidR="0075599C" w:rsidRDefault="0075599C" w:rsidP="007B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051"/>
      <w:docPartObj>
        <w:docPartGallery w:val="Page Numbers (Bottom of Page)"/>
        <w:docPartUnique/>
      </w:docPartObj>
    </w:sdtPr>
    <w:sdtContent>
      <w:p w:rsidR="001B12C1" w:rsidRDefault="00544649">
        <w:pPr>
          <w:pStyle w:val="ab"/>
          <w:jc w:val="center"/>
        </w:pPr>
        <w:fldSimple w:instr=" PAGE   \* MERGEFORMAT ">
          <w:r w:rsidR="004A070E">
            <w:rPr>
              <w:noProof/>
            </w:rPr>
            <w:t>1</w:t>
          </w:r>
        </w:fldSimple>
      </w:p>
    </w:sdtContent>
  </w:sdt>
  <w:p w:rsidR="001B12C1" w:rsidRDefault="001B12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9C" w:rsidRDefault="0075599C" w:rsidP="007B3A96">
      <w:pPr>
        <w:spacing w:after="0" w:line="240" w:lineRule="auto"/>
      </w:pPr>
      <w:r>
        <w:separator/>
      </w:r>
    </w:p>
  </w:footnote>
  <w:footnote w:type="continuationSeparator" w:id="0">
    <w:p w:rsidR="0075599C" w:rsidRDefault="0075599C" w:rsidP="007B3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96"/>
    <w:rsid w:val="001B12C1"/>
    <w:rsid w:val="004A070E"/>
    <w:rsid w:val="00512810"/>
    <w:rsid w:val="00544649"/>
    <w:rsid w:val="0060542C"/>
    <w:rsid w:val="0075599C"/>
    <w:rsid w:val="007B3A96"/>
    <w:rsid w:val="007D3D51"/>
    <w:rsid w:val="00807ED7"/>
    <w:rsid w:val="008B2CB4"/>
    <w:rsid w:val="00BE6610"/>
    <w:rsid w:val="00CB1700"/>
    <w:rsid w:val="00F84C5E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B4"/>
  </w:style>
  <w:style w:type="paragraph" w:styleId="1">
    <w:name w:val="heading 1"/>
    <w:basedOn w:val="a"/>
    <w:link w:val="10"/>
    <w:uiPriority w:val="9"/>
    <w:qFormat/>
    <w:rsid w:val="007B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7B3A96"/>
  </w:style>
  <w:style w:type="character" w:customStyle="1" w:styleId="field-content">
    <w:name w:val="field-content"/>
    <w:basedOn w:val="a0"/>
    <w:rsid w:val="007B3A96"/>
  </w:style>
  <w:style w:type="character" w:styleId="a3">
    <w:name w:val="Hyperlink"/>
    <w:basedOn w:val="a0"/>
    <w:uiPriority w:val="99"/>
    <w:semiHidden/>
    <w:unhideWhenUsed/>
    <w:rsid w:val="007B3A96"/>
    <w:rPr>
      <w:color w:val="0000FF"/>
      <w:u w:val="single"/>
    </w:rPr>
  </w:style>
  <w:style w:type="character" w:customStyle="1" w:styleId="uc-price">
    <w:name w:val="uc-price"/>
    <w:basedOn w:val="a0"/>
    <w:rsid w:val="007B3A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A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A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A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A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A96"/>
    <w:rPr>
      <w:b/>
      <w:bCs/>
    </w:rPr>
  </w:style>
  <w:style w:type="character" w:styleId="a6">
    <w:name w:val="Emphasis"/>
    <w:basedOn w:val="a0"/>
    <w:uiPriority w:val="20"/>
    <w:qFormat/>
    <w:rsid w:val="007B3A96"/>
    <w:rPr>
      <w:i/>
      <w:iCs/>
    </w:rPr>
  </w:style>
  <w:style w:type="character" w:customStyle="1" w:styleId="text-download">
    <w:name w:val="text-download"/>
    <w:basedOn w:val="a0"/>
    <w:rsid w:val="007B3A96"/>
  </w:style>
  <w:style w:type="paragraph" w:styleId="a7">
    <w:name w:val="Balloon Text"/>
    <w:basedOn w:val="a"/>
    <w:link w:val="a8"/>
    <w:uiPriority w:val="99"/>
    <w:semiHidden/>
    <w:unhideWhenUsed/>
    <w:rsid w:val="007B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A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A96"/>
  </w:style>
  <w:style w:type="paragraph" w:styleId="ab">
    <w:name w:val="footer"/>
    <w:basedOn w:val="a"/>
    <w:link w:val="ac"/>
    <w:uiPriority w:val="99"/>
    <w:unhideWhenUsed/>
    <w:rsid w:val="007B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A96"/>
  </w:style>
  <w:style w:type="table" w:styleId="ad">
    <w:name w:val="Table Grid"/>
    <w:basedOn w:val="a1"/>
    <w:uiPriority w:val="59"/>
    <w:rsid w:val="001B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5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1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9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9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6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517666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21271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36205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1467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5</cp:revision>
  <cp:lastPrinted>2020-09-21T13:20:00Z</cp:lastPrinted>
  <dcterms:created xsi:type="dcterms:W3CDTF">2020-08-24T17:02:00Z</dcterms:created>
  <dcterms:modified xsi:type="dcterms:W3CDTF">2020-09-21T15:50:00Z</dcterms:modified>
</cp:coreProperties>
</file>