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B" w:rsidRDefault="002F369C">
      <w:pPr>
        <w:spacing w:before="70" w:line="391" w:lineRule="auto"/>
        <w:ind w:left="1435" w:right="1433"/>
        <w:jc w:val="center"/>
        <w:rPr>
          <w:b/>
          <w:sz w:val="24"/>
        </w:rPr>
      </w:pPr>
      <w:r>
        <w:rPr>
          <w:b/>
          <w:color w:val="C00000"/>
          <w:sz w:val="24"/>
        </w:rPr>
        <w:t>ПСИХОЛОГО-ПЕДАГОГИЧЕСОЕ</w:t>
      </w:r>
      <w:r>
        <w:rPr>
          <w:b/>
          <w:color w:val="C00000"/>
          <w:spacing w:val="-15"/>
          <w:sz w:val="24"/>
        </w:rPr>
        <w:t xml:space="preserve"> </w:t>
      </w:r>
      <w:r>
        <w:rPr>
          <w:b/>
          <w:color w:val="C00000"/>
          <w:sz w:val="24"/>
        </w:rPr>
        <w:t xml:space="preserve">СОПРОВОЖДЕНИЕ ПОДГОТОВКИ </w:t>
      </w:r>
      <w:proofErr w:type="gramStart"/>
      <w:r>
        <w:rPr>
          <w:b/>
          <w:color w:val="C00000"/>
          <w:sz w:val="24"/>
        </w:rPr>
        <w:t>ОБУЧАЮЩИХСЯ</w:t>
      </w:r>
      <w:proofErr w:type="gramEnd"/>
    </w:p>
    <w:p w:rsidR="00A0440B" w:rsidRDefault="002F369C">
      <w:pPr>
        <w:ind w:left="1434" w:right="1433"/>
        <w:jc w:val="center"/>
        <w:rPr>
          <w:b/>
          <w:sz w:val="24"/>
        </w:rPr>
      </w:pPr>
      <w:r>
        <w:rPr>
          <w:b/>
          <w:color w:val="C00000"/>
          <w:sz w:val="24"/>
        </w:rPr>
        <w:t>К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ВСЕРОССИЙСКОЙ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ПРОВЕРОЧНОЙ РАБОТЕ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(ВПР).</w:t>
      </w:r>
    </w:p>
    <w:p w:rsidR="00A0440B" w:rsidRDefault="00A0440B">
      <w:pPr>
        <w:pStyle w:val="a3"/>
        <w:ind w:left="0"/>
        <w:rPr>
          <w:b/>
          <w:sz w:val="26"/>
        </w:rPr>
      </w:pPr>
    </w:p>
    <w:p w:rsidR="00D93FCF" w:rsidRDefault="00D93FCF" w:rsidP="00D93FCF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>Педагог-психолог</w:t>
      </w:r>
    </w:p>
    <w:p w:rsidR="00D93FCF" w:rsidRPr="00D93FCF" w:rsidRDefault="00D93FCF" w:rsidP="00D93FCF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 xml:space="preserve"> МОУ «Бельская СОШ»</w:t>
      </w:r>
    </w:p>
    <w:p w:rsidR="00D93FCF" w:rsidRDefault="00D93FCF" w:rsidP="00D93FCF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>Т. А. Стрелкова</w:t>
      </w:r>
    </w:p>
    <w:p w:rsidR="00D93FCF" w:rsidRDefault="00D93FCF" w:rsidP="00D93FCF">
      <w:pPr>
        <w:pStyle w:val="a3"/>
        <w:ind w:left="0"/>
        <w:jc w:val="right"/>
        <w:rPr>
          <w:b/>
          <w:i/>
          <w:sz w:val="26"/>
        </w:rPr>
      </w:pPr>
    </w:p>
    <w:p w:rsidR="00D93FCF" w:rsidRDefault="00D93FCF" w:rsidP="00D93FCF">
      <w:pPr>
        <w:widowControl/>
        <w:autoSpaceDE/>
        <w:autoSpaceDN/>
        <w:spacing w:line="200" w:lineRule="atLeast"/>
        <w:rPr>
          <w:b/>
          <w:i/>
          <w:sz w:val="26"/>
        </w:rPr>
      </w:pPr>
    </w:p>
    <w:p w:rsidR="00D93FCF" w:rsidRDefault="00D93FCF" w:rsidP="00D93FCF">
      <w:pPr>
        <w:pStyle w:val="a3"/>
        <w:ind w:left="0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2634763" cy="1808455"/>
            <wp:effectExtent l="323850" t="266700" r="337037" b="229895"/>
            <wp:docPr id="2" name="Рисунок 1" descr="https://lobnya-school9.ru/wp-content/uploads/2021/08/vpr2022-2-1200x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bnya-school9.ru/wp-content/uploads/2021/08/vpr2022-2-1200x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25" cy="1809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440B" w:rsidRDefault="00A0440B">
      <w:pPr>
        <w:pStyle w:val="a3"/>
        <w:spacing w:before="1"/>
        <w:ind w:left="0"/>
        <w:rPr>
          <w:b/>
          <w:sz w:val="28"/>
        </w:rPr>
      </w:pPr>
    </w:p>
    <w:p w:rsidR="00A0440B" w:rsidRDefault="002F369C">
      <w:pPr>
        <w:pStyle w:val="a3"/>
        <w:spacing w:line="259" w:lineRule="auto"/>
        <w:ind w:left="107" w:right="102" w:firstLine="240"/>
        <w:jc w:val="both"/>
      </w:pPr>
      <w:r>
        <w:rPr>
          <w:b/>
        </w:rPr>
        <w:t xml:space="preserve">ВПР </w:t>
      </w:r>
      <w:r>
        <w:t>– Всероссийские проверочные работы. Вокруг них ведѐтся много споров: нужны – не нужны, можно ли без них обойтись, и вообще, что это такое. Как понять, готов ли ребенок к проверке? Как лучше его подготовить к проверочным работам?</w:t>
      </w:r>
    </w:p>
    <w:p w:rsidR="00A0440B" w:rsidRDefault="002F369C">
      <w:pPr>
        <w:pStyle w:val="a3"/>
        <w:spacing w:before="157" w:line="259" w:lineRule="auto"/>
        <w:ind w:left="107" w:right="107" w:firstLine="240"/>
        <w:jc w:val="both"/>
      </w:pPr>
      <w:r>
        <w:t>Всероссийские проверочные р</w:t>
      </w:r>
      <w:r>
        <w:t>аботы – новая процедура оценки качества общего образования</w:t>
      </w:r>
      <w:r>
        <w:rPr>
          <w:spacing w:val="40"/>
        </w:rPr>
        <w:t xml:space="preserve"> </w:t>
      </w:r>
      <w:r>
        <w:t>(приказ Министерства образования и науки РФ от 27.01.2017 года № 69 «О проведении мониторинга качества образования»). На сегодняшний день, ВПР можно сравнить с контрольными работами, традиционно пр</w:t>
      </w:r>
      <w:r>
        <w:t>оводившимися в прошлые десятилетия во многих регионах и отдельных образовательных организациях.</w:t>
      </w:r>
    </w:p>
    <w:p w:rsidR="00A0440B" w:rsidRDefault="002F369C">
      <w:pPr>
        <w:spacing w:before="157"/>
        <w:ind w:left="1433" w:right="1433"/>
        <w:jc w:val="center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</w:t>
      </w:r>
      <w:proofErr w:type="gramStart"/>
      <w:r>
        <w:rPr>
          <w:i/>
          <w:sz w:val="24"/>
        </w:rPr>
        <w:t>ѐ-</w:t>
      </w:r>
      <w:proofErr w:type="gramEnd"/>
      <w:r>
        <w:rPr>
          <w:i/>
          <w:sz w:val="24"/>
        </w:rPr>
        <w:t>таки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отличается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работ?</w:t>
      </w:r>
    </w:p>
    <w:p w:rsidR="00A0440B" w:rsidRPr="00D93FCF" w:rsidRDefault="002F369C" w:rsidP="00D93FCF">
      <w:pPr>
        <w:pStyle w:val="a4"/>
        <w:numPr>
          <w:ilvl w:val="0"/>
          <w:numId w:val="1"/>
        </w:numPr>
        <w:tabs>
          <w:tab w:val="left" w:pos="829"/>
        </w:tabs>
        <w:spacing w:before="178" w:line="261" w:lineRule="auto"/>
        <w:ind w:right="103"/>
        <w:jc w:val="left"/>
        <w:rPr>
          <w:rFonts w:ascii="Wingdings" w:hAnsi="Wingdings"/>
          <w:sz w:val="24"/>
        </w:rPr>
      </w:pPr>
      <w:r>
        <w:rPr>
          <w:sz w:val="24"/>
        </w:rPr>
        <w:t>единые для всей страны задания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так больше возможности отследить уровень знаний в каждой конкретно</w:t>
      </w:r>
      <w:r>
        <w:rPr>
          <w:sz w:val="24"/>
        </w:rPr>
        <w:t>й школе и в регионе в целом;</w:t>
      </w:r>
    </w:p>
    <w:p w:rsidR="00A0440B" w:rsidRPr="00D93FCF" w:rsidRDefault="002F369C" w:rsidP="00D93FCF">
      <w:pPr>
        <w:pStyle w:val="a4"/>
        <w:numPr>
          <w:ilvl w:val="0"/>
          <w:numId w:val="1"/>
        </w:numPr>
        <w:tabs>
          <w:tab w:val="left" w:pos="829"/>
        </w:tabs>
        <w:jc w:val="left"/>
        <w:rPr>
          <w:rFonts w:ascii="Wingdings" w:hAnsi="Wingdings"/>
          <w:sz w:val="24"/>
        </w:rPr>
      </w:pPr>
      <w:r>
        <w:rPr>
          <w:sz w:val="24"/>
        </w:rPr>
        <w:t>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9"/>
        </w:tabs>
        <w:spacing w:line="259" w:lineRule="auto"/>
        <w:ind w:right="11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одновременное выполнение работ школьниками всей страны.</w:t>
      </w:r>
    </w:p>
    <w:p w:rsidR="00A0440B" w:rsidRDefault="002F369C">
      <w:pPr>
        <w:pStyle w:val="a3"/>
        <w:spacing w:before="155" w:line="259" w:lineRule="auto"/>
        <w:ind w:left="107" w:right="103"/>
        <w:jc w:val="both"/>
      </w:pPr>
      <w:r>
        <w:t>Тексты для контрольных работ разрабатываются на федеральном уровне, под руководством Федеральной службы по надзору в сфере образования и науки (</w:t>
      </w:r>
      <w:proofErr w:type="spellStart"/>
      <w:r>
        <w:t>Рособрнадзора</w:t>
      </w:r>
      <w:proofErr w:type="spellEnd"/>
      <w:r>
        <w:t>), на основе</w:t>
      </w:r>
      <w:r>
        <w:rPr>
          <w:spacing w:val="40"/>
        </w:rPr>
        <w:t xml:space="preserve"> </w:t>
      </w:r>
      <w:r>
        <w:t>федеральных государственных образовательных стандартов (ФГОС).</w:t>
      </w:r>
    </w:p>
    <w:p w:rsidR="00A0440B" w:rsidRDefault="002F369C">
      <w:pPr>
        <w:pStyle w:val="Heading2"/>
        <w:spacing w:before="157"/>
        <w:ind w:left="1435" w:right="1431"/>
      </w:pPr>
      <w:r>
        <w:t>Что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rPr>
          <w:spacing w:val="-5"/>
        </w:rPr>
        <w:t>ВПР</w:t>
      </w:r>
    </w:p>
    <w:p w:rsidR="00A0440B" w:rsidRDefault="002F369C">
      <w:pPr>
        <w:pStyle w:val="a3"/>
        <w:spacing w:before="171"/>
        <w:ind w:left="107"/>
        <w:jc w:val="both"/>
      </w:pPr>
      <w:r>
        <w:t>Специалист</w:t>
      </w:r>
      <w:r>
        <w:t>ы</w:t>
      </w:r>
      <w:r>
        <w:rPr>
          <w:spacing w:val="-5"/>
        </w:rPr>
        <w:t xml:space="preserve"> </w:t>
      </w:r>
      <w:r>
        <w:t>утверждают,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ежегодное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rPr>
          <w:spacing w:val="-2"/>
        </w:rPr>
        <w:t>позволит:</w:t>
      </w:r>
    </w:p>
    <w:p w:rsidR="00A0440B" w:rsidRDefault="00A0440B">
      <w:pPr>
        <w:pStyle w:val="a3"/>
        <w:spacing w:before="7"/>
        <w:ind w:left="0"/>
      </w:pP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37" w:lineRule="auto"/>
        <w:ind w:right="103"/>
        <w:jc w:val="left"/>
        <w:rPr>
          <w:rFonts w:ascii="Wingdings" w:hAnsi="Wingdings"/>
          <w:sz w:val="20"/>
        </w:rPr>
      </w:pPr>
      <w:r>
        <w:rPr>
          <w:sz w:val="24"/>
        </w:rPr>
        <w:t>Психологически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28"/>
          <w:sz w:val="24"/>
        </w:rPr>
        <w:t xml:space="preserve"> </w:t>
      </w:r>
      <w:r w:rsidR="00D93FCF" w:rsidRPr="00D93FCF">
        <w:t>об</w:t>
      </w:r>
      <w:r w:rsidRPr="00D93FCF">
        <w:t>уча</w:t>
      </w:r>
      <w:r w:rsidR="00D93FCF" w:rsidRPr="00D93FCF">
        <w:t>ю</w:t>
      </w:r>
      <w:r w:rsidRPr="00D93FCF">
        <w:t>щи</w:t>
      </w:r>
      <w:r>
        <w:rPr>
          <w:sz w:val="24"/>
        </w:rPr>
        <w:t>хся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ОГЭ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ЕГЭ;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105"/>
        <w:jc w:val="left"/>
        <w:rPr>
          <w:rFonts w:ascii="Wingdings" w:hAnsi="Wingdings"/>
          <w:sz w:val="20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года </w:t>
      </w:r>
      <w:r>
        <w:rPr>
          <w:spacing w:val="-2"/>
          <w:sz w:val="24"/>
        </w:rPr>
        <w:t>обучения;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04"/>
        <w:jc w:val="left"/>
        <w:rPr>
          <w:rFonts w:ascii="Wingdings" w:hAnsi="Wingdings"/>
          <w:sz w:val="20"/>
        </w:rPr>
      </w:pPr>
      <w:r>
        <w:rPr>
          <w:sz w:val="24"/>
        </w:rPr>
        <w:t>Даст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лет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выпускных </w:t>
      </w:r>
      <w:r>
        <w:rPr>
          <w:spacing w:val="-2"/>
          <w:sz w:val="24"/>
        </w:rPr>
        <w:t>классах;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jc w:val="left"/>
        <w:rPr>
          <w:rFonts w:ascii="Wingdings" w:hAnsi="Wingdings"/>
          <w:sz w:val="20"/>
        </w:rPr>
      </w:pP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видны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предметам;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jc w:val="left"/>
        <w:rPr>
          <w:rFonts w:ascii="Wingdings" w:hAnsi="Wingdings"/>
          <w:sz w:val="20"/>
        </w:rPr>
      </w:pPr>
      <w:r>
        <w:rPr>
          <w:sz w:val="24"/>
        </w:rPr>
        <w:lastRenderedPageBreak/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курсе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ребѐнка;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jc w:val="left"/>
        <w:rPr>
          <w:rFonts w:ascii="Wingdings" w:hAnsi="Wingdings"/>
          <w:sz w:val="20"/>
        </w:rPr>
      </w:pPr>
      <w:r>
        <w:rPr>
          <w:sz w:val="24"/>
        </w:rPr>
        <w:t>Даст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A0440B" w:rsidRDefault="00A0440B">
      <w:pPr>
        <w:pStyle w:val="a3"/>
        <w:spacing w:before="11"/>
        <w:ind w:left="0"/>
        <w:rPr>
          <w:sz w:val="26"/>
        </w:rPr>
      </w:pPr>
    </w:p>
    <w:p w:rsidR="00A0440B" w:rsidRDefault="002F369C">
      <w:pPr>
        <w:pStyle w:val="Heading2"/>
        <w:ind w:left="1435" w:right="1430"/>
      </w:pPr>
      <w:r>
        <w:t>Общая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5"/>
        </w:rPr>
        <w:t>ВПР</w:t>
      </w:r>
    </w:p>
    <w:p w:rsidR="00A0440B" w:rsidRDefault="002F369C">
      <w:pPr>
        <w:pStyle w:val="a3"/>
        <w:spacing w:before="168"/>
        <w:ind w:left="107"/>
        <w:jc w:val="both"/>
      </w:pPr>
      <w:r>
        <w:t>Если</w:t>
      </w:r>
      <w:r>
        <w:rPr>
          <w:spacing w:val="-4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ВПР,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4"/>
        </w:rPr>
        <w:t>ним:</w:t>
      </w:r>
    </w:p>
    <w:p w:rsidR="00A0440B" w:rsidRDefault="00A0440B">
      <w:pPr>
        <w:pStyle w:val="a3"/>
        <w:spacing w:before="10"/>
        <w:ind w:left="0"/>
      </w:pP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37" w:lineRule="auto"/>
        <w:ind w:right="111"/>
        <w:jc w:val="left"/>
        <w:rPr>
          <w:rFonts w:ascii="Wingdings" w:hAnsi="Wingdings"/>
          <w:sz w:val="20"/>
        </w:rPr>
      </w:pPr>
      <w:r>
        <w:rPr>
          <w:sz w:val="24"/>
        </w:rPr>
        <w:t>Информационная готовность (сроки, процедура проведения, структура заданий, знание правил поведения и т.д.);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/>
        <w:jc w:val="left"/>
        <w:rPr>
          <w:rFonts w:ascii="Wingdings" w:hAnsi="Wingdings"/>
          <w:sz w:val="20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определѐнным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задания);</w:t>
      </w:r>
    </w:p>
    <w:p w:rsidR="00A0440B" w:rsidRDefault="002F369C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13"/>
        <w:jc w:val="left"/>
        <w:rPr>
          <w:rFonts w:ascii="Wingdings" w:hAnsi="Wingdings"/>
          <w:sz w:val="20"/>
        </w:rPr>
      </w:pPr>
      <w:r>
        <w:rPr>
          <w:sz w:val="24"/>
        </w:rPr>
        <w:t>Психологическая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«настрой»,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к определѐнному поведению, ориентированность на целесообразные действия).</w:t>
      </w:r>
    </w:p>
    <w:p w:rsidR="00A0440B" w:rsidRDefault="00A0440B">
      <w:pPr>
        <w:rPr>
          <w:rFonts w:ascii="Wingdings" w:hAnsi="Wingdings"/>
          <w:sz w:val="20"/>
        </w:rPr>
        <w:sectPr w:rsidR="00A0440B">
          <w:type w:val="continuous"/>
          <w:pgSz w:w="11910" w:h="16840"/>
          <w:pgMar w:top="640" w:right="460" w:bottom="280" w:left="600" w:header="720" w:footer="720" w:gutter="0"/>
          <w:cols w:space="720"/>
        </w:sectPr>
      </w:pPr>
    </w:p>
    <w:p w:rsidR="00A0440B" w:rsidRDefault="002F369C">
      <w:pPr>
        <w:spacing w:before="70"/>
        <w:ind w:left="1435" w:right="1431"/>
        <w:jc w:val="center"/>
        <w:rPr>
          <w:b/>
          <w:sz w:val="24"/>
        </w:rPr>
      </w:pPr>
      <w:r>
        <w:rPr>
          <w:b/>
          <w:sz w:val="24"/>
        </w:rPr>
        <w:lastRenderedPageBreak/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ВПР</w:t>
      </w:r>
    </w:p>
    <w:p w:rsidR="00A0440B" w:rsidRDefault="002F369C">
      <w:pPr>
        <w:pStyle w:val="Heading1"/>
        <w:spacing w:before="152"/>
        <w:ind w:left="626"/>
      </w:pPr>
      <w:r>
        <w:rPr>
          <w:color w:val="001F5F"/>
        </w:rPr>
        <w:t>СОВЕТЫ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</w:t>
      </w:r>
      <w:r w:rsidR="00D93FCF">
        <w:rPr>
          <w:color w:val="001F5F"/>
        </w:rPr>
        <w:t>ЕДАГОГА-П</w:t>
      </w:r>
      <w:r>
        <w:rPr>
          <w:color w:val="001F5F"/>
        </w:rPr>
        <w:t>СИХОЛОГА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ПЕДАГОГАМ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ПОДГОТОВКЕ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4"/>
        </w:rPr>
        <w:t xml:space="preserve"> ВПР: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74"/>
        <w:jc w:val="left"/>
        <w:rPr>
          <w:rFonts w:ascii="Wingdings" w:hAnsi="Wingdings"/>
          <w:b w:val="0"/>
        </w:rPr>
      </w:pPr>
      <w:r>
        <w:t>Составьте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расскажите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proofErr w:type="gramStart"/>
      <w:r w:rsidR="00D93FCF">
        <w:rPr>
          <w:spacing w:val="-2"/>
        </w:rPr>
        <w:t>об</w:t>
      </w:r>
      <w:r>
        <w:rPr>
          <w:spacing w:val="-2"/>
        </w:rPr>
        <w:t>уча</w:t>
      </w:r>
      <w:r w:rsidR="00D93FCF">
        <w:rPr>
          <w:spacing w:val="-2"/>
        </w:rPr>
        <w:t>ю</w:t>
      </w:r>
      <w:r>
        <w:rPr>
          <w:spacing w:val="-2"/>
        </w:rPr>
        <w:t>щимся</w:t>
      </w:r>
      <w:proofErr w:type="gramEnd"/>
      <w:r>
        <w:rPr>
          <w:spacing w:val="-2"/>
        </w:rPr>
        <w:t>.</w:t>
      </w:r>
    </w:p>
    <w:p w:rsidR="00A0440B" w:rsidRDefault="002F369C">
      <w:pPr>
        <w:pStyle w:val="a3"/>
        <w:spacing w:before="170" w:line="259" w:lineRule="auto"/>
        <w:ind w:left="107" w:right="103"/>
        <w:jc w:val="both"/>
      </w:pPr>
      <w:r>
        <w:t>Лучше, конечно, составить план-график в начале года,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</w:t>
      </w:r>
      <w:r>
        <w:t xml:space="preserve"> на год, регулярно обращая их внимание на то, какая часть материала уже пройдена, а какую еще осталось пройти. Если годового плана нет, составьте на месяц, это поможет вам скоординировать подготовительную работу.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59"/>
        <w:jc w:val="left"/>
        <w:rPr>
          <w:rFonts w:ascii="Wingdings" w:hAnsi="Wingdings"/>
          <w:b w:val="0"/>
        </w:rPr>
      </w:pPr>
      <w:r>
        <w:t>Дайте</w:t>
      </w:r>
      <w:r>
        <w:rPr>
          <w:spacing w:val="-6"/>
        </w:rPr>
        <w:t xml:space="preserve"> </w:t>
      </w:r>
      <w:proofErr w:type="gramStart"/>
      <w:r w:rsidR="00D93FCF">
        <w:rPr>
          <w:spacing w:val="-6"/>
        </w:rPr>
        <w:t>об</w:t>
      </w:r>
      <w:r>
        <w:t>уча</w:t>
      </w:r>
      <w:r w:rsidR="00D93FCF">
        <w:t>ю</w:t>
      </w:r>
      <w:r>
        <w:t>щимся</w:t>
      </w:r>
      <w:proofErr w:type="gramEnd"/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rPr>
          <w:spacing w:val="-2"/>
        </w:rPr>
        <w:t>учебе.</w:t>
      </w:r>
    </w:p>
    <w:p w:rsidR="00A0440B" w:rsidRDefault="002F369C">
      <w:pPr>
        <w:pStyle w:val="a3"/>
        <w:spacing w:before="175" w:line="259" w:lineRule="auto"/>
        <w:ind w:left="107" w:right="110"/>
        <w:jc w:val="both"/>
      </w:pPr>
      <w:r>
        <w:t xml:space="preserve">Обсуждая </w:t>
      </w:r>
      <w:proofErr w:type="gramStart"/>
      <w:r>
        <w:t>с</w:t>
      </w:r>
      <w:proofErr w:type="gramEnd"/>
      <w:r>
        <w:t xml:space="preserve"> </w:t>
      </w:r>
      <w:proofErr w:type="gramStart"/>
      <w:r w:rsidR="00D93FCF">
        <w:t>об</w:t>
      </w:r>
      <w:r>
        <w:t>уча</w:t>
      </w:r>
      <w:r w:rsidR="00D93FCF">
        <w:t>ю</w:t>
      </w:r>
      <w:r>
        <w:t>щимися</w:t>
      </w:r>
      <w:proofErr w:type="gramEnd"/>
      <w:r>
        <w:t xml:space="preserve"> пройденный материал, делайте акцент на том, что им удалось изучить и что у них получается хорошо.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53"/>
        <w:jc w:val="left"/>
        <w:rPr>
          <w:rFonts w:ascii="Wingdings" w:hAnsi="Wingdings"/>
          <w:b w:val="0"/>
        </w:rPr>
      </w:pPr>
      <w:r>
        <w:t>Не</w:t>
      </w:r>
      <w:r>
        <w:rPr>
          <w:spacing w:val="-4"/>
        </w:rPr>
        <w:t xml:space="preserve"> </w:t>
      </w:r>
      <w:r>
        <w:t>говорите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D93FCF">
        <w:rPr>
          <w:spacing w:val="-2"/>
        </w:rPr>
        <w:t>об</w:t>
      </w:r>
      <w:r>
        <w:t>уча</w:t>
      </w:r>
      <w:r w:rsidR="00D93FCF">
        <w:t>ю</w:t>
      </w:r>
      <w:r>
        <w:t>щимися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rPr>
          <w:spacing w:val="-2"/>
        </w:rPr>
        <w:t>часто.</w:t>
      </w:r>
    </w:p>
    <w:p w:rsidR="00A0440B" w:rsidRDefault="002F369C">
      <w:pPr>
        <w:pStyle w:val="a3"/>
        <w:spacing w:before="175" w:line="259" w:lineRule="auto"/>
        <w:ind w:left="107" w:right="105"/>
        <w:jc w:val="both"/>
      </w:pPr>
      <w:r>
        <w:t>Регулярно проводите короткие демонстрационные работы, вместо серии больш</w:t>
      </w:r>
      <w:r>
        <w:t>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62" w:line="254" w:lineRule="auto"/>
        <w:ind w:right="108"/>
        <w:jc w:val="both"/>
        <w:rPr>
          <w:rFonts w:ascii="Wingdings" w:hAnsi="Wingdings"/>
          <w:b w:val="0"/>
        </w:rPr>
      </w:pPr>
      <w:r>
        <w:t xml:space="preserve">Используйте при изучении учебного материала различные педагогические технологии, методы </w:t>
      </w:r>
      <w:r>
        <w:t>и приемы.</w:t>
      </w:r>
    </w:p>
    <w:p w:rsidR="00A0440B" w:rsidRDefault="002F369C">
      <w:pPr>
        <w:pStyle w:val="a3"/>
        <w:spacing w:before="159" w:line="259" w:lineRule="auto"/>
        <w:ind w:left="107" w:right="102"/>
        <w:jc w:val="both"/>
      </w:pPr>
      <w:r>
        <w:t>Учебный материал должен быть разнообразен: плакаты, презентации, проекты, творческие задачи. Использование различных методов позволяет усваивать материал ученикам с различными особенностями восприятия информации.</w:t>
      </w:r>
    </w:p>
    <w:p w:rsidR="00D93FCF" w:rsidRDefault="002F369C" w:rsidP="00D93FCF">
      <w:pPr>
        <w:pStyle w:val="Heading2"/>
        <w:numPr>
          <w:ilvl w:val="0"/>
          <w:numId w:val="1"/>
        </w:numPr>
        <w:tabs>
          <w:tab w:val="left" w:pos="829"/>
        </w:tabs>
        <w:spacing w:before="162" w:line="259" w:lineRule="auto"/>
        <w:ind w:right="101"/>
        <w:jc w:val="both"/>
        <w:rPr>
          <w:rFonts w:ascii="Wingdings" w:hAnsi="Wingdings"/>
          <w:b w:val="0"/>
        </w:rPr>
      </w:pPr>
      <w:r>
        <w:t>«Скажи мне - и я забуду, учи меня</w:t>
      </w:r>
      <w:r>
        <w:t xml:space="preserve"> - и я могу запомнить, вовлекай меня - и я научусь» </w:t>
      </w:r>
    </w:p>
    <w:p w:rsidR="00A0440B" w:rsidRPr="00D93FCF" w:rsidRDefault="002F369C" w:rsidP="00D93FCF">
      <w:pPr>
        <w:pStyle w:val="Heading2"/>
        <w:tabs>
          <w:tab w:val="left" w:pos="829"/>
        </w:tabs>
        <w:spacing w:before="162" w:line="259" w:lineRule="auto"/>
        <w:ind w:left="0" w:right="101"/>
        <w:jc w:val="both"/>
        <w:rPr>
          <w:rFonts w:ascii="Wingdings" w:hAnsi="Wingdings"/>
          <w:b w:val="0"/>
        </w:rPr>
      </w:pPr>
      <w:r>
        <w:t xml:space="preserve">(Б. </w:t>
      </w:r>
      <w:r w:rsidRPr="00D93FCF">
        <w:rPr>
          <w:spacing w:val="-2"/>
        </w:rPr>
        <w:t>Франклин).</w:t>
      </w:r>
    </w:p>
    <w:p w:rsidR="00A0440B" w:rsidRDefault="002F369C">
      <w:pPr>
        <w:pStyle w:val="a3"/>
        <w:spacing w:before="148" w:line="259" w:lineRule="auto"/>
        <w:ind w:left="107" w:right="106"/>
        <w:jc w:val="both"/>
      </w:pPr>
      <w: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</w:t>
      </w:r>
      <w:r>
        <w:t>еряли друг друга.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60"/>
        <w:jc w:val="left"/>
        <w:rPr>
          <w:rFonts w:ascii="Wingdings" w:hAnsi="Wingdings"/>
          <w:b w:val="0"/>
        </w:rPr>
      </w:pPr>
      <w:r>
        <w:t>Научите</w:t>
      </w:r>
      <w:r>
        <w:rPr>
          <w:spacing w:val="-3"/>
        </w:rPr>
        <w:t xml:space="preserve"> </w:t>
      </w:r>
      <w:r w:rsidR="00D93FCF">
        <w:rPr>
          <w:spacing w:val="-3"/>
        </w:rPr>
        <w:t>об</w:t>
      </w:r>
      <w:r>
        <w:t>уча</w:t>
      </w:r>
      <w:r w:rsidR="00D93FCF">
        <w:t>ю</w:t>
      </w:r>
      <w:r>
        <w:t>щихся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A0440B" w:rsidRDefault="002F369C">
      <w:pPr>
        <w:pStyle w:val="a3"/>
        <w:spacing w:before="170" w:line="259" w:lineRule="auto"/>
        <w:ind w:left="107" w:right="106"/>
        <w:jc w:val="both"/>
      </w:pPr>
      <w:r>
        <w:t xml:space="preserve"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</w:t>
      </w:r>
      <w:r>
        <w:rPr>
          <w:spacing w:val="-2"/>
        </w:rPr>
        <w:t>задание.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62"/>
        <w:jc w:val="left"/>
        <w:rPr>
          <w:rFonts w:ascii="Wingdings" w:hAnsi="Wingdings"/>
          <w:b w:val="0"/>
        </w:rPr>
      </w:pPr>
      <w:r>
        <w:t>Посоветуйте</w:t>
      </w:r>
      <w:r>
        <w:rPr>
          <w:spacing w:val="-3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4"/>
        </w:rPr>
        <w:t>ВПР.</w:t>
      </w:r>
    </w:p>
    <w:p w:rsidR="00A0440B" w:rsidRDefault="00A0440B">
      <w:pPr>
        <w:pStyle w:val="a3"/>
        <w:spacing w:before="6"/>
        <w:ind w:left="0"/>
        <w:rPr>
          <w:b/>
          <w:sz w:val="15"/>
        </w:rPr>
      </w:pPr>
    </w:p>
    <w:p w:rsidR="00A0440B" w:rsidRDefault="002F369C">
      <w:pPr>
        <w:pStyle w:val="a3"/>
        <w:spacing w:before="90"/>
        <w:ind w:left="1548" w:right="108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началом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пробежать</w:t>
      </w:r>
      <w:r>
        <w:rPr>
          <w:spacing w:val="40"/>
        </w:rPr>
        <w:t xml:space="preserve"> </w:t>
      </w:r>
      <w:r>
        <w:t>глазами</w:t>
      </w:r>
      <w:r>
        <w:rPr>
          <w:spacing w:val="40"/>
        </w:rPr>
        <w:t xml:space="preserve"> </w:t>
      </w:r>
      <w:r>
        <w:t>весь</w:t>
      </w:r>
      <w:r>
        <w:rPr>
          <w:spacing w:val="40"/>
        </w:rPr>
        <w:t xml:space="preserve"> </w:t>
      </w:r>
      <w:r>
        <w:t xml:space="preserve">материал, чтобы увидеть, какого типа задания в нем содержатся, это поможет настроиться на </w:t>
      </w:r>
      <w:r>
        <w:rPr>
          <w:spacing w:val="-2"/>
        </w:rPr>
        <w:t>работу.</w:t>
      </w:r>
    </w:p>
    <w:p w:rsidR="00A0440B" w:rsidRDefault="002F369C">
      <w:pPr>
        <w:pStyle w:val="a3"/>
        <w:spacing w:before="1"/>
        <w:ind w:left="1548" w:right="102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>
        <w:t>предполагают</w:t>
      </w:r>
      <w:proofErr w:type="gramEnd"/>
      <w:r>
        <w:t xml:space="preserve"> ответ и торопятся его вписать).</w:t>
      </w:r>
    </w:p>
    <w:p w:rsidR="00A0440B" w:rsidRDefault="002F369C">
      <w:pPr>
        <w:pStyle w:val="a3"/>
        <w:ind w:left="1188"/>
        <w:jc w:val="both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Рекомендуется начинать</w:t>
      </w:r>
      <w:r>
        <w:t xml:space="preserve"> с более легких заданий, чтобы не тратить на них время.</w:t>
      </w:r>
    </w:p>
    <w:p w:rsidR="00A0440B" w:rsidRDefault="002F369C">
      <w:pPr>
        <w:pStyle w:val="a3"/>
        <w:ind w:left="1548" w:right="114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Если не знаешь ответа на вопрос или не уверен, пропусти его и отметь, чтобы потом к нему вернуться.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29"/>
        <w:jc w:val="both"/>
        <w:rPr>
          <w:rFonts w:ascii="Wingdings" w:hAnsi="Wingdings"/>
          <w:b w:val="0"/>
        </w:rPr>
      </w:pPr>
      <w:r>
        <w:t>Не</w:t>
      </w:r>
      <w:r>
        <w:rPr>
          <w:spacing w:val="-3"/>
        </w:rPr>
        <w:t xml:space="preserve"> </w:t>
      </w:r>
      <w:r>
        <w:t>показывайте</w:t>
      </w:r>
      <w:r>
        <w:rPr>
          <w:spacing w:val="-3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беспокойства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3"/>
        </w:rPr>
        <w:t xml:space="preserve"> </w:t>
      </w:r>
      <w:proofErr w:type="gramStart"/>
      <w:r>
        <w:t>предстоящих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ВПР.</w:t>
      </w:r>
    </w:p>
    <w:p w:rsidR="00A0440B" w:rsidRDefault="002F369C">
      <w:pPr>
        <w:pStyle w:val="a3"/>
        <w:spacing w:before="170" w:line="259" w:lineRule="auto"/>
        <w:ind w:left="107" w:right="109"/>
        <w:jc w:val="both"/>
      </w:pPr>
      <w:r>
        <w:t xml:space="preserve">ВПР, безусловно, событие, которое </w:t>
      </w:r>
      <w:r>
        <w:t>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A0440B" w:rsidRDefault="00A0440B">
      <w:pPr>
        <w:spacing w:line="259" w:lineRule="auto"/>
        <w:jc w:val="both"/>
        <w:sectPr w:rsidR="00A0440B">
          <w:pgSz w:w="11910" w:h="16840"/>
          <w:pgMar w:top="640" w:right="460" w:bottom="280" w:left="600" w:header="720" w:footer="720" w:gutter="0"/>
          <w:cols w:space="720"/>
        </w:sectPr>
      </w:pP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70"/>
        <w:jc w:val="left"/>
        <w:rPr>
          <w:rFonts w:ascii="Wingdings" w:hAnsi="Wingdings"/>
          <w:b w:val="0"/>
        </w:rPr>
      </w:pPr>
      <w:r>
        <w:lastRenderedPageBreak/>
        <w:t>Хвалите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учеников.</w:t>
      </w:r>
    </w:p>
    <w:p w:rsidR="00A0440B" w:rsidRDefault="002F369C">
      <w:pPr>
        <w:pStyle w:val="a3"/>
        <w:spacing w:before="173" w:line="259" w:lineRule="auto"/>
        <w:ind w:left="107" w:right="109"/>
        <w:jc w:val="both"/>
      </w:pPr>
      <w:r>
        <w:t xml:space="preserve"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</w:t>
      </w:r>
      <w:proofErr w:type="gramStart"/>
      <w:r>
        <w:t>предстоящих</w:t>
      </w:r>
      <w:proofErr w:type="gramEnd"/>
      <w:r>
        <w:t xml:space="preserve"> проверо</w:t>
      </w:r>
      <w:r>
        <w:t>чных.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57"/>
        <w:jc w:val="left"/>
        <w:rPr>
          <w:rFonts w:ascii="Wingdings" w:hAnsi="Wingdings"/>
          <w:b w:val="0"/>
        </w:rPr>
      </w:pPr>
      <w:r>
        <w:t>Общайтесь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коллегами!</w:t>
      </w:r>
    </w:p>
    <w:p w:rsidR="00A0440B" w:rsidRDefault="002F369C">
      <w:pPr>
        <w:pStyle w:val="a3"/>
        <w:spacing w:before="173" w:line="259" w:lineRule="auto"/>
        <w:ind w:left="107" w:right="110"/>
        <w:jc w:val="both"/>
      </w:pPr>
      <w: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55"/>
        <w:jc w:val="left"/>
        <w:rPr>
          <w:rFonts w:ascii="Wingdings" w:hAnsi="Wingdings"/>
          <w:b w:val="0"/>
        </w:rPr>
      </w:pPr>
      <w:r>
        <w:t>Обсуждайте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 w:rsidR="00D93FCF">
        <w:rPr>
          <w:spacing w:val="-3"/>
        </w:rPr>
        <w:t>об</w:t>
      </w:r>
      <w:r>
        <w:t>уча</w:t>
      </w:r>
      <w:r w:rsidR="00D93FCF">
        <w:t>ю</w:t>
      </w:r>
      <w:r>
        <w:t>щимися</w:t>
      </w:r>
      <w:proofErr w:type="gramEnd"/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rPr>
          <w:spacing w:val="-2"/>
        </w:rPr>
        <w:t>жизни.</w:t>
      </w:r>
    </w:p>
    <w:p w:rsidR="00A0440B" w:rsidRDefault="002F369C">
      <w:pPr>
        <w:pStyle w:val="a3"/>
        <w:spacing w:before="173" w:line="259" w:lineRule="auto"/>
        <w:ind w:left="107" w:right="113"/>
        <w:jc w:val="both"/>
      </w:pPr>
      <w:r>
        <w:t>Хороший сон и правильное питание, умени</w:t>
      </w:r>
      <w:r>
        <w:t>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55"/>
        <w:jc w:val="left"/>
        <w:rPr>
          <w:rFonts w:ascii="Wingdings" w:hAnsi="Wingdings"/>
          <w:b w:val="0"/>
        </w:rPr>
      </w:pPr>
      <w:r>
        <w:t>Поддерживайте</w:t>
      </w:r>
      <w:r>
        <w:rPr>
          <w:spacing w:val="-4"/>
        </w:rPr>
        <w:t xml:space="preserve"> </w:t>
      </w:r>
      <w:proofErr w:type="spellStart"/>
      <w:r>
        <w:t>внеучебные</w:t>
      </w:r>
      <w:proofErr w:type="spellEnd"/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proofErr w:type="gramStart"/>
      <w:r w:rsidR="00D93FCF">
        <w:rPr>
          <w:spacing w:val="-2"/>
        </w:rPr>
        <w:t>об</w:t>
      </w:r>
      <w:r>
        <w:rPr>
          <w:spacing w:val="-2"/>
        </w:rPr>
        <w:t>уча</w:t>
      </w:r>
      <w:r w:rsidR="00D93FCF">
        <w:rPr>
          <w:spacing w:val="-2"/>
        </w:rPr>
        <w:t>ю</w:t>
      </w:r>
      <w:r>
        <w:rPr>
          <w:spacing w:val="-2"/>
        </w:rPr>
        <w:t>щихся</w:t>
      </w:r>
      <w:proofErr w:type="gramEnd"/>
      <w:r>
        <w:rPr>
          <w:spacing w:val="-2"/>
        </w:rPr>
        <w:t>.</w:t>
      </w:r>
    </w:p>
    <w:p w:rsidR="00A0440B" w:rsidRDefault="002F369C">
      <w:pPr>
        <w:pStyle w:val="a3"/>
        <w:spacing w:before="173" w:line="259" w:lineRule="auto"/>
        <w:ind w:left="107" w:right="113"/>
        <w:jc w:val="both"/>
      </w:pPr>
      <w:r>
        <w:t>Личное пространство, не связанное с учебой, дает возможность переключаться на другие</w:t>
      </w:r>
      <w:r>
        <w:t xml:space="preserve"> виды деятельности и в конечном итоге быть более эффективными при подготовке к ВПР.</w:t>
      </w:r>
    </w:p>
    <w:p w:rsidR="00A0440B" w:rsidRDefault="002F369C">
      <w:pPr>
        <w:pStyle w:val="Heading2"/>
        <w:numPr>
          <w:ilvl w:val="0"/>
          <w:numId w:val="1"/>
        </w:numPr>
        <w:tabs>
          <w:tab w:val="left" w:pos="829"/>
        </w:tabs>
        <w:spacing w:before="156"/>
        <w:jc w:val="left"/>
        <w:rPr>
          <w:rFonts w:ascii="Wingdings" w:hAnsi="Wingdings"/>
          <w:b w:val="0"/>
        </w:rPr>
      </w:pPr>
      <w:r>
        <w:t>Общайтесь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привлекайте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сторону!</w:t>
      </w:r>
    </w:p>
    <w:p w:rsidR="00A0440B" w:rsidRDefault="002F369C">
      <w:pPr>
        <w:pStyle w:val="a3"/>
        <w:spacing w:before="172" w:line="261" w:lineRule="auto"/>
        <w:ind w:left="107" w:right="103"/>
        <w:jc w:val="both"/>
      </w:pPr>
      <w:r>
        <w:t>Родители всегда беспокоятся за своих детей и берут на себя больше ответственности за их успех на проверочной работе</w:t>
      </w:r>
      <w:r>
        <w:t>. Конечно, дома надо повторять изученный материал, решать задачи и писать диктанты, контролировать выполнение домашнего задания, но наши дети нуждаются и в психологической подготовке к контрольным работам и экзаменам. И родители могут в этом помочь своим д</w:t>
      </w:r>
      <w:r>
        <w:t>етям, даже если не умеют решать задачи. Невозможно «впихнуть» в ребенка все знания в короткий промежуток времени. Многое зависит от того, насколько родители уделяли внимание развитию своего ребенка. Как бы банально это не прозвучало, но хорошо развивает кр</w:t>
      </w:r>
      <w:r>
        <w:t xml:space="preserve">угозор чтение </w:t>
      </w:r>
      <w:r>
        <w:rPr>
          <w:spacing w:val="-2"/>
        </w:rPr>
        <w:t>энциклопедий.</w:t>
      </w:r>
    </w:p>
    <w:p w:rsidR="00A0440B" w:rsidRDefault="00A0440B">
      <w:pPr>
        <w:pStyle w:val="a3"/>
        <w:ind w:left="0"/>
        <w:rPr>
          <w:sz w:val="26"/>
        </w:rPr>
      </w:pPr>
    </w:p>
    <w:p w:rsidR="00A0440B" w:rsidRDefault="00A0440B">
      <w:pPr>
        <w:pStyle w:val="a3"/>
        <w:spacing w:before="6"/>
        <w:ind w:left="0"/>
        <w:rPr>
          <w:sz w:val="32"/>
        </w:rPr>
      </w:pPr>
    </w:p>
    <w:p w:rsidR="00A0440B" w:rsidRDefault="002F369C" w:rsidP="002F369C">
      <w:pPr>
        <w:spacing w:before="1"/>
        <w:ind w:left="1432" w:right="1433"/>
        <w:jc w:val="center"/>
        <w:rPr>
          <w:b/>
          <w:color w:val="001F5F"/>
          <w:spacing w:val="-2"/>
          <w:sz w:val="24"/>
        </w:rPr>
      </w:pPr>
      <w:r>
        <w:rPr>
          <w:b/>
          <w:color w:val="001F5F"/>
          <w:sz w:val="24"/>
        </w:rPr>
        <w:t>Желаем</w:t>
      </w:r>
      <w:r>
        <w:rPr>
          <w:b/>
          <w:color w:val="001F5F"/>
          <w:spacing w:val="-2"/>
          <w:sz w:val="24"/>
        </w:rPr>
        <w:t xml:space="preserve"> успехов!!!</w:t>
      </w:r>
    </w:p>
    <w:p w:rsidR="002F369C" w:rsidRDefault="002F369C" w:rsidP="002F369C">
      <w:pPr>
        <w:spacing w:before="1"/>
        <w:ind w:left="1432" w:right="1433"/>
        <w:jc w:val="center"/>
        <w:rPr>
          <w:b/>
          <w:color w:val="001F5F"/>
          <w:spacing w:val="-2"/>
          <w:sz w:val="24"/>
        </w:rPr>
      </w:pPr>
    </w:p>
    <w:p w:rsidR="002F369C" w:rsidRPr="002F369C" w:rsidRDefault="002F369C" w:rsidP="002F369C">
      <w:pPr>
        <w:spacing w:before="1"/>
        <w:ind w:left="1432" w:right="1433"/>
        <w:jc w:val="center"/>
        <w:rPr>
          <w:b/>
          <w:color w:val="001F5F"/>
          <w:spacing w:val="-2"/>
          <w:sz w:val="24"/>
        </w:rPr>
        <w:sectPr w:rsidR="002F369C" w:rsidRPr="002F369C">
          <w:pgSz w:w="11910" w:h="16840"/>
          <w:pgMar w:top="640" w:right="460" w:bottom="280" w:left="6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3034251" cy="3034251"/>
            <wp:effectExtent l="0" t="0" r="0" b="0"/>
            <wp:docPr id="4" name="Рисунок 4" descr="https://189131.selcdn.ru/leonardo/uploadsForSiteId/153080/block/e941fd9e-abf1-41ad-9115-c977dcc9a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89131.selcdn.ru/leonardo/uploadsForSiteId/153080/block/e941fd9e-abf1-41ad-9115-c977dcc9af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21" cy="3038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440B" w:rsidRDefault="00A0440B">
      <w:pPr>
        <w:sectPr w:rsidR="00A0440B">
          <w:pgSz w:w="11910" w:h="16840"/>
          <w:pgMar w:top="620" w:right="460" w:bottom="280" w:left="600" w:header="720" w:footer="720" w:gutter="0"/>
          <w:cols w:space="720"/>
        </w:sectPr>
      </w:pPr>
    </w:p>
    <w:p w:rsidR="00A0440B" w:rsidRDefault="00A0440B" w:rsidP="002F369C">
      <w:pPr>
        <w:spacing w:before="134"/>
        <w:ind w:right="1432"/>
        <w:rPr>
          <w:b/>
          <w:sz w:val="24"/>
        </w:rPr>
      </w:pPr>
    </w:p>
    <w:sectPr w:rsidR="00A0440B" w:rsidSect="00A0440B">
      <w:pgSz w:w="11910" w:h="16840"/>
      <w:pgMar w:top="66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BC6"/>
    <w:multiLevelType w:val="hybridMultilevel"/>
    <w:tmpl w:val="7EAABCFC"/>
    <w:lvl w:ilvl="0" w:tplc="A298158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72C08932">
      <w:numFmt w:val="bullet"/>
      <w:lvlText w:val=""/>
      <w:lvlJc w:val="left"/>
      <w:pPr>
        <w:ind w:left="15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BE8DF2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14D0B3E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470CE4F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4F8E94A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83D640B4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9082787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0629972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440B"/>
    <w:rsid w:val="002F369C"/>
    <w:rsid w:val="00A0440B"/>
    <w:rsid w:val="00D9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4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40B"/>
    <w:pPr>
      <w:ind w:left="82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440B"/>
    <w:pPr>
      <w:spacing w:before="27"/>
      <w:ind w:left="1435" w:right="569"/>
      <w:jc w:val="center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0440B"/>
    <w:pPr>
      <w:ind w:left="828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40B"/>
    <w:pPr>
      <w:ind w:left="82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0440B"/>
  </w:style>
  <w:style w:type="character" w:styleId="a5">
    <w:name w:val="Hyperlink"/>
    <w:basedOn w:val="a0"/>
    <w:uiPriority w:val="99"/>
    <w:semiHidden/>
    <w:unhideWhenUsed/>
    <w:rsid w:val="00D93F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F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к49</dc:creator>
  <cp:lastModifiedBy>51</cp:lastModifiedBy>
  <cp:revision>2</cp:revision>
  <dcterms:created xsi:type="dcterms:W3CDTF">2022-02-10T03:57:00Z</dcterms:created>
  <dcterms:modified xsi:type="dcterms:W3CDTF">2022-03-11T06:08:00Z</dcterms:modified>
</cp:coreProperties>
</file>